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23" w:rsidRDefault="00E817D4">
      <w:proofErr w:type="spellStart"/>
      <w:r>
        <w:rPr>
          <w:rFonts w:hint="eastAsia"/>
        </w:rPr>
        <w:t>애드보킷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캣</w:t>
      </w:r>
      <w:proofErr w:type="spellEnd"/>
      <w:r>
        <w:rPr>
          <w:rFonts w:hint="eastAsia"/>
        </w:rPr>
        <w:t xml:space="preserve"> 허가변경사항 (2014.11.17)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2"/>
        <w:gridCol w:w="4612"/>
      </w:tblGrid>
      <w:tr w:rsidR="00E817D4" w:rsidTr="007430B3">
        <w:tc>
          <w:tcPr>
            <w:tcW w:w="4612" w:type="dxa"/>
          </w:tcPr>
          <w:p w:rsidR="00E817D4" w:rsidRDefault="00E817D4" w:rsidP="007430B3">
            <w:proofErr w:type="spellStart"/>
            <w:r>
              <w:rPr>
                <w:rFonts w:hint="eastAsia"/>
              </w:rPr>
              <w:t>변경전</w:t>
            </w:r>
            <w:proofErr w:type="spellEnd"/>
          </w:p>
        </w:tc>
        <w:tc>
          <w:tcPr>
            <w:tcW w:w="4612" w:type="dxa"/>
          </w:tcPr>
          <w:p w:rsidR="00E817D4" w:rsidRDefault="00E817D4" w:rsidP="007430B3">
            <w:proofErr w:type="spellStart"/>
            <w:r>
              <w:rPr>
                <w:rFonts w:hint="eastAsia"/>
              </w:rPr>
              <w:t>변경후</w:t>
            </w:r>
            <w:proofErr w:type="spellEnd"/>
          </w:p>
        </w:tc>
      </w:tr>
      <w:tr w:rsidR="00E817D4" w:rsidTr="007430B3">
        <w:tc>
          <w:tcPr>
            <w:tcW w:w="4612" w:type="dxa"/>
          </w:tcPr>
          <w:p w:rsidR="00E817D4" w:rsidRDefault="00E817D4" w:rsidP="00E817D4">
            <w:pPr>
              <w:pStyle w:val="a4"/>
            </w:pPr>
            <w:r>
              <w:br w:type="page"/>
              <w:t xml:space="preserve">4.  효능 및 효과 </w:t>
            </w:r>
          </w:p>
          <w:p w:rsidR="00E817D4" w:rsidRDefault="00E817D4" w:rsidP="00E817D4">
            <w:pPr>
              <w:pStyle w:val="a4"/>
            </w:pPr>
            <w:r>
              <w:rPr>
                <w:rFonts w:ascii="MS Mincho" w:eastAsia="MS Mincho" w:hAnsi="MS Mincho" w:cs="MS Mincho" w:hint="eastAsia"/>
              </w:rPr>
              <w:t>∘</w:t>
            </w:r>
            <w:r>
              <w:t xml:space="preserve"> </w:t>
            </w:r>
            <w:proofErr w:type="gramStart"/>
            <w:r>
              <w:t>대상동물 :</w:t>
            </w:r>
            <w:proofErr w:type="gramEnd"/>
            <w:r>
              <w:t xml:space="preserve"> 고양이 </w:t>
            </w:r>
          </w:p>
          <w:p w:rsidR="00E817D4" w:rsidRDefault="00E817D4" w:rsidP="00E8548A">
            <w:pPr>
              <w:pStyle w:val="a4"/>
              <w:ind w:firstLineChars="100" w:firstLine="200"/>
            </w:pPr>
            <w:r>
              <w:t>가. 내부 기생충의 구제 및 예방</w:t>
            </w:r>
          </w:p>
          <w:p w:rsidR="00E817D4" w:rsidRDefault="00E817D4" w:rsidP="00E8548A">
            <w:pPr>
              <w:pStyle w:val="a4"/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(1) 심장사상충(</w:t>
            </w:r>
            <w:proofErr w:type="spellStart"/>
            <w:r>
              <w:t>Dirofilaria</w:t>
            </w:r>
            <w:proofErr w:type="spellEnd"/>
            <w:r>
              <w:t xml:space="preserve"> </w:t>
            </w:r>
            <w:proofErr w:type="spellStart"/>
            <w:r>
              <w:t>immitis</w:t>
            </w:r>
            <w:proofErr w:type="spellEnd"/>
            <w:r>
              <w:t xml:space="preserve">) 예방 </w:t>
            </w:r>
          </w:p>
          <w:p w:rsidR="00E817D4" w:rsidRDefault="00E817D4" w:rsidP="00E817D4">
            <w:pPr>
              <w:pStyle w:val="a4"/>
            </w:pPr>
            <w:r>
              <w:rPr>
                <w:rFonts w:hint="eastAsia"/>
              </w:rPr>
              <w:t xml:space="preserve">  </w:t>
            </w:r>
            <w:r>
              <w:t>(2) 회충, 십이지장충의 구충</w:t>
            </w:r>
          </w:p>
          <w:p w:rsidR="00E817D4" w:rsidRDefault="00E817D4" w:rsidP="00E817D4">
            <w:pPr>
              <w:pStyle w:val="a4"/>
            </w:pPr>
            <w:r>
              <w:t xml:space="preserve"> </w:t>
            </w:r>
            <w:r w:rsidR="00E8548A">
              <w:rPr>
                <w:rFonts w:hint="eastAsia"/>
              </w:rPr>
              <w:t xml:space="preserve"> </w:t>
            </w:r>
            <w:r>
              <w:t>나. 외부 기생충의 구제 및 예방</w:t>
            </w:r>
          </w:p>
          <w:p w:rsidR="00E817D4" w:rsidRDefault="00E817D4" w:rsidP="00E817D4">
            <w:pPr>
              <w:pStyle w:val="a4"/>
              <w:ind w:left="600" w:hangingChars="300" w:hanging="600"/>
            </w:pPr>
            <w:r>
              <w:rPr>
                <w:rFonts w:hint="eastAsia"/>
              </w:rPr>
              <w:t xml:space="preserve">  </w:t>
            </w:r>
            <w:r>
              <w:t>(1) 벼룩(</w:t>
            </w:r>
            <w:proofErr w:type="spellStart"/>
            <w:r>
              <w:t>Ctenocephalides</w:t>
            </w:r>
            <w:proofErr w:type="spellEnd"/>
            <w:r>
              <w:t xml:space="preserve"> </w:t>
            </w:r>
            <w:proofErr w:type="spellStart"/>
            <w:r>
              <w:t>felis</w:t>
            </w:r>
            <w:proofErr w:type="spellEnd"/>
            <w:r>
              <w:t xml:space="preserve">)의 예방과 구충 </w:t>
            </w:r>
          </w:p>
          <w:p w:rsidR="00E817D4" w:rsidRDefault="00E817D4" w:rsidP="00E817D4">
            <w:pPr>
              <w:pStyle w:val="a4"/>
            </w:pPr>
            <w:r>
              <w:t xml:space="preserve">  (2) 귀 </w:t>
            </w:r>
            <w:proofErr w:type="spellStart"/>
            <w:r>
              <w:t>개선충</w:t>
            </w:r>
            <w:proofErr w:type="spellEnd"/>
            <w:r>
              <w:t>(</w:t>
            </w:r>
            <w:proofErr w:type="spellStart"/>
            <w:r>
              <w:t>Otodectes</w:t>
            </w:r>
            <w:proofErr w:type="spellEnd"/>
            <w:r>
              <w:t xml:space="preserve"> </w:t>
            </w:r>
            <w:proofErr w:type="spellStart"/>
            <w:r>
              <w:t>cynotis</w:t>
            </w:r>
            <w:proofErr w:type="spellEnd"/>
            <w:r>
              <w:t>)의 구충</w:t>
            </w:r>
          </w:p>
          <w:p w:rsidR="00E8548A" w:rsidRDefault="00E817D4" w:rsidP="00E8548A">
            <w:pPr>
              <w:pStyle w:val="a4"/>
              <w:ind w:firstLine="195"/>
            </w:pPr>
            <w:r>
              <w:t>다. 벼룩에 의한 알레르기성 피부염의 치료</w:t>
            </w:r>
          </w:p>
          <w:p w:rsidR="00E8548A" w:rsidRDefault="00E817D4" w:rsidP="00E8548A">
            <w:pPr>
              <w:pStyle w:val="a4"/>
              <w:ind w:firstLine="195"/>
            </w:pPr>
            <w:r>
              <w:t xml:space="preserve">      </w:t>
            </w:r>
          </w:p>
          <w:p w:rsidR="00E817D4" w:rsidRDefault="00E817D4" w:rsidP="00E8548A">
            <w:pPr>
              <w:pStyle w:val="a4"/>
            </w:pPr>
            <w:r>
              <w:rPr>
                <w:rFonts w:ascii="MS Mincho" w:eastAsia="MS Mincho" w:hAnsi="MS Mincho" w:cs="MS Mincho" w:hint="eastAsia"/>
              </w:rPr>
              <w:t>∘</w:t>
            </w:r>
            <w:r>
              <w:t xml:space="preserve"> </w:t>
            </w:r>
            <w:proofErr w:type="gramStart"/>
            <w:r>
              <w:t>대상동물 :</w:t>
            </w:r>
            <w:proofErr w:type="gramEnd"/>
            <w:r>
              <w:t xml:space="preserve"> </w:t>
            </w:r>
            <w:proofErr w:type="spellStart"/>
            <w:r>
              <w:t>페렛</w:t>
            </w:r>
            <w:proofErr w:type="spellEnd"/>
            <w:r>
              <w:t xml:space="preserve"> </w:t>
            </w:r>
          </w:p>
          <w:p w:rsidR="00E817D4" w:rsidRDefault="00E817D4" w:rsidP="00E817D4">
            <w:pPr>
              <w:pStyle w:val="a4"/>
              <w:ind w:left="400" w:hangingChars="200" w:hanging="400"/>
            </w:pPr>
            <w:r>
              <w:t xml:space="preserve">  가. 벼룩(</w:t>
            </w:r>
            <w:proofErr w:type="spellStart"/>
            <w:r>
              <w:t>Ctenocephalides</w:t>
            </w:r>
            <w:proofErr w:type="spellEnd"/>
            <w:r>
              <w:t xml:space="preserve"> </w:t>
            </w:r>
            <w:proofErr w:type="spellStart"/>
            <w:r>
              <w:t>felis</w:t>
            </w:r>
            <w:proofErr w:type="spellEnd"/>
            <w:r>
              <w:t>) 감염의 예방과 치료</w:t>
            </w:r>
          </w:p>
          <w:p w:rsidR="00E817D4" w:rsidRDefault="00E817D4" w:rsidP="00E817D4">
            <w:pPr>
              <w:pStyle w:val="a4"/>
            </w:pPr>
            <w:r>
              <w:t xml:space="preserve">  나. 심장사상충((</w:t>
            </w:r>
            <w:proofErr w:type="spellStart"/>
            <w:r>
              <w:t>Dirofilaria</w:t>
            </w:r>
            <w:proofErr w:type="spellEnd"/>
            <w:r>
              <w:t xml:space="preserve"> </w:t>
            </w:r>
            <w:proofErr w:type="spellStart"/>
            <w:r>
              <w:t>immitis</w:t>
            </w:r>
            <w:proofErr w:type="spellEnd"/>
            <w:r>
              <w:t>)의 예방</w:t>
            </w:r>
          </w:p>
          <w:p w:rsidR="00E817D4" w:rsidRDefault="00E817D4" w:rsidP="007430B3"/>
          <w:p w:rsidR="00E817D4" w:rsidRDefault="00E817D4" w:rsidP="007430B3"/>
          <w:p w:rsidR="00E817D4" w:rsidRDefault="00E817D4" w:rsidP="007430B3"/>
          <w:p w:rsidR="00E817D4" w:rsidRDefault="00E817D4" w:rsidP="007430B3"/>
          <w:p w:rsidR="00E817D4" w:rsidRDefault="00E817D4" w:rsidP="007430B3"/>
          <w:p w:rsidR="00E817D4" w:rsidRDefault="00E817D4" w:rsidP="007430B3"/>
          <w:p w:rsidR="00E817D4" w:rsidRDefault="00E817D4" w:rsidP="007430B3"/>
          <w:p w:rsidR="00E817D4" w:rsidRPr="006764BB" w:rsidRDefault="00E817D4" w:rsidP="00E817D4"/>
        </w:tc>
        <w:tc>
          <w:tcPr>
            <w:tcW w:w="4612" w:type="dxa"/>
          </w:tcPr>
          <w:p w:rsidR="00E817D4" w:rsidRDefault="00E817D4" w:rsidP="00E817D4">
            <w:r>
              <w:t xml:space="preserve">4.  효능 및 효과 </w:t>
            </w:r>
          </w:p>
          <w:p w:rsidR="00E817D4" w:rsidRPr="00E817D4" w:rsidRDefault="00E817D4" w:rsidP="00E817D4">
            <w:pPr>
              <w:ind w:left="200" w:hangingChars="100" w:hanging="200"/>
              <w:rPr>
                <w:b/>
              </w:rPr>
            </w:pPr>
            <w:r>
              <w:rPr>
                <w:rFonts w:ascii="MS Mincho" w:eastAsia="MS Mincho" w:hAnsi="MS Mincho" w:cs="MS Mincho" w:hint="eastAsia"/>
              </w:rPr>
              <w:t>∘</w:t>
            </w:r>
            <w:r>
              <w:t xml:space="preserve"> </w:t>
            </w:r>
            <w:proofErr w:type="gramStart"/>
            <w:r>
              <w:t>대상동물 :</w:t>
            </w:r>
            <w:proofErr w:type="gramEnd"/>
            <w:r>
              <w:t xml:space="preserve"> 고양이, </w:t>
            </w:r>
            <w:r w:rsidRPr="00E817D4">
              <w:rPr>
                <w:b/>
              </w:rPr>
              <w:t>복합기생충 감염 또는 감염의 위험성이 있는 고양이</w:t>
            </w:r>
          </w:p>
          <w:p w:rsidR="00E817D4" w:rsidRDefault="00E817D4" w:rsidP="00E817D4">
            <w:pPr>
              <w:ind w:left="600" w:hangingChars="300" w:hanging="600"/>
            </w:pPr>
            <w:r>
              <w:t xml:space="preserve">  가. 벼룩(</w:t>
            </w:r>
            <w:proofErr w:type="spellStart"/>
            <w:r>
              <w:t>Ctenocephalides</w:t>
            </w:r>
            <w:proofErr w:type="spellEnd"/>
            <w:r>
              <w:t xml:space="preserve"> </w:t>
            </w:r>
            <w:proofErr w:type="spellStart"/>
            <w:r>
              <w:t>felis</w:t>
            </w:r>
            <w:proofErr w:type="spellEnd"/>
            <w:r>
              <w:t xml:space="preserve">) 감염의 예방과 치료 </w:t>
            </w:r>
          </w:p>
          <w:p w:rsidR="00E817D4" w:rsidRDefault="00E817D4" w:rsidP="00E817D4">
            <w:r>
              <w:t xml:space="preserve">  나. </w:t>
            </w:r>
            <w:proofErr w:type="spellStart"/>
            <w:r>
              <w:t>귀진드기</w:t>
            </w:r>
            <w:proofErr w:type="spellEnd"/>
            <w:r>
              <w:t>(</w:t>
            </w:r>
            <w:proofErr w:type="spellStart"/>
            <w:r>
              <w:t>Otodectes</w:t>
            </w:r>
            <w:proofErr w:type="spellEnd"/>
            <w:r>
              <w:t xml:space="preserve"> </w:t>
            </w:r>
            <w:proofErr w:type="spellStart"/>
            <w:r>
              <w:t>cynotis</w:t>
            </w:r>
            <w:proofErr w:type="spellEnd"/>
            <w:r>
              <w:t>) 감염의 치료</w:t>
            </w:r>
          </w:p>
          <w:p w:rsidR="00E817D4" w:rsidRPr="00E817D4" w:rsidRDefault="00E817D4" w:rsidP="00E817D4">
            <w:pPr>
              <w:ind w:left="600" w:hangingChars="300" w:hanging="600"/>
              <w:rPr>
                <w:b/>
              </w:rPr>
            </w:pPr>
            <w:r>
              <w:t xml:space="preserve">  </w:t>
            </w:r>
            <w:r w:rsidRPr="00E817D4">
              <w:rPr>
                <w:b/>
              </w:rPr>
              <w:t xml:space="preserve">다. </w:t>
            </w:r>
            <w:proofErr w:type="spellStart"/>
            <w:r w:rsidRPr="00E817D4">
              <w:rPr>
                <w:b/>
              </w:rPr>
              <w:t>고양이천공개선충</w:t>
            </w:r>
            <w:proofErr w:type="spellEnd"/>
            <w:r w:rsidRPr="00E817D4">
              <w:rPr>
                <w:b/>
              </w:rPr>
              <w:t>(</w:t>
            </w:r>
            <w:proofErr w:type="spellStart"/>
            <w:r w:rsidRPr="00E817D4">
              <w:rPr>
                <w:b/>
              </w:rPr>
              <w:t>Notoedres</w:t>
            </w:r>
            <w:proofErr w:type="spellEnd"/>
            <w:r w:rsidRPr="00E817D4">
              <w:rPr>
                <w:b/>
              </w:rPr>
              <w:t xml:space="preserve"> </w:t>
            </w:r>
            <w:proofErr w:type="spellStart"/>
            <w:r w:rsidRPr="00E817D4">
              <w:rPr>
                <w:b/>
              </w:rPr>
              <w:t>cati</w:t>
            </w:r>
            <w:proofErr w:type="spellEnd"/>
            <w:r w:rsidRPr="00E817D4">
              <w:rPr>
                <w:b/>
              </w:rPr>
              <w:t>)의 치료</w:t>
            </w:r>
          </w:p>
          <w:p w:rsidR="00E817D4" w:rsidRDefault="00E817D4" w:rsidP="00E817D4">
            <w:pPr>
              <w:ind w:left="600" w:hangingChars="300" w:hanging="600"/>
            </w:pPr>
            <w:r>
              <w:t xml:space="preserve">  라. 심장사상충(</w:t>
            </w:r>
            <w:proofErr w:type="spellStart"/>
            <w:r>
              <w:t>Dirofilaria</w:t>
            </w:r>
            <w:proofErr w:type="spellEnd"/>
            <w:r>
              <w:t xml:space="preserve"> </w:t>
            </w:r>
            <w:proofErr w:type="spellStart"/>
            <w:r>
              <w:t>immitis</w:t>
            </w:r>
            <w:proofErr w:type="spellEnd"/>
            <w:r>
              <w:t xml:space="preserve"> L3 및 L4 유충)의 예방</w:t>
            </w:r>
          </w:p>
          <w:p w:rsidR="00E817D4" w:rsidRDefault="00E817D4" w:rsidP="00E817D4">
            <w:pPr>
              <w:ind w:left="600" w:hangingChars="300" w:hanging="600"/>
            </w:pPr>
            <w:r>
              <w:t xml:space="preserve">  마. 위장관 </w:t>
            </w:r>
            <w:proofErr w:type="spellStart"/>
            <w:r>
              <w:t>선충인</w:t>
            </w:r>
            <w:proofErr w:type="spellEnd"/>
            <w:r>
              <w:t xml:space="preserve"> 구충, 회충(</w:t>
            </w:r>
            <w:proofErr w:type="spellStart"/>
            <w:r>
              <w:t>Toxocara</w:t>
            </w:r>
            <w:proofErr w:type="spellEnd"/>
            <w:r>
              <w:t xml:space="preserve"> </w:t>
            </w:r>
            <w:proofErr w:type="spellStart"/>
            <w:r>
              <w:t>cati</w:t>
            </w:r>
            <w:proofErr w:type="spellEnd"/>
            <w:r>
              <w:t xml:space="preserve">, </w:t>
            </w:r>
            <w:proofErr w:type="spellStart"/>
            <w:r>
              <w:t>Ancylostoma</w:t>
            </w:r>
            <w:proofErr w:type="spellEnd"/>
            <w:r>
              <w:t xml:space="preserve"> </w:t>
            </w:r>
            <w:proofErr w:type="spellStart"/>
            <w:r>
              <w:t>tubaeforme</w:t>
            </w:r>
            <w:proofErr w:type="spellEnd"/>
            <w:r>
              <w:t>의 L4 유충</w:t>
            </w:r>
            <w:proofErr w:type="gramStart"/>
            <w:r>
              <w:t xml:space="preserve">,          </w:t>
            </w:r>
            <w:proofErr w:type="spellStart"/>
            <w:r>
              <w:t>미성숙충</w:t>
            </w:r>
            <w:proofErr w:type="spellEnd"/>
            <w:proofErr w:type="gramEnd"/>
            <w:r>
              <w:t xml:space="preserve">, 성충)감염의 치료 </w:t>
            </w:r>
          </w:p>
          <w:p w:rsidR="00E817D4" w:rsidRDefault="00E817D4" w:rsidP="00E817D4">
            <w:pPr>
              <w:ind w:left="600" w:hangingChars="300" w:hanging="600"/>
            </w:pPr>
            <w:r>
              <w:t xml:space="preserve">  바. 벼룩에 의한 알레르기성 피부염(Flea Allergy Dermatitis)의 치료</w:t>
            </w:r>
          </w:p>
          <w:p w:rsidR="00E817D4" w:rsidRPr="00E817D4" w:rsidRDefault="00E817D4" w:rsidP="00E817D4"/>
          <w:p w:rsidR="00E817D4" w:rsidRDefault="00E817D4" w:rsidP="00E817D4">
            <w:pPr>
              <w:ind w:left="200" w:hangingChars="100" w:hanging="200"/>
            </w:pPr>
            <w:r>
              <w:rPr>
                <w:rFonts w:ascii="MS Mincho" w:eastAsia="MS Mincho" w:hAnsi="MS Mincho" w:cs="MS Mincho" w:hint="eastAsia"/>
              </w:rPr>
              <w:t>∘</w:t>
            </w:r>
            <w:r>
              <w:t xml:space="preserve"> </w:t>
            </w:r>
            <w:proofErr w:type="gramStart"/>
            <w:r>
              <w:t>대상동물 :</w:t>
            </w:r>
            <w:proofErr w:type="gramEnd"/>
            <w:r>
              <w:t xml:space="preserve"> </w:t>
            </w:r>
            <w:proofErr w:type="spellStart"/>
            <w:r>
              <w:t>페렛</w:t>
            </w:r>
            <w:proofErr w:type="spellEnd"/>
            <w:r>
              <w:t xml:space="preserve">, 복합기생충 감염 또는 감염의 위험성이 있는 </w:t>
            </w:r>
            <w:proofErr w:type="spellStart"/>
            <w:r>
              <w:t>페렛</w:t>
            </w:r>
            <w:proofErr w:type="spellEnd"/>
          </w:p>
          <w:p w:rsidR="00E817D4" w:rsidRDefault="00E817D4" w:rsidP="00E8548A">
            <w:pPr>
              <w:ind w:left="600" w:hangingChars="300" w:hanging="600"/>
            </w:pPr>
            <w:r>
              <w:t xml:space="preserve">  가. 벼룩(</w:t>
            </w:r>
            <w:proofErr w:type="spellStart"/>
            <w:r>
              <w:t>Ctenocephalides</w:t>
            </w:r>
            <w:proofErr w:type="spellEnd"/>
            <w:r>
              <w:t xml:space="preserve"> </w:t>
            </w:r>
            <w:proofErr w:type="spellStart"/>
            <w:r>
              <w:t>felis</w:t>
            </w:r>
            <w:proofErr w:type="spellEnd"/>
            <w:r>
              <w:t xml:space="preserve">) 감염의 </w:t>
            </w:r>
            <w:r w:rsidR="00E8548A">
              <w:t>치료</w:t>
            </w:r>
            <w:r w:rsidR="00E8548A">
              <w:rPr>
                <w:rFonts w:hint="eastAsia"/>
              </w:rPr>
              <w:t>와</w:t>
            </w:r>
            <w:r>
              <w:t>예방</w:t>
            </w:r>
          </w:p>
          <w:p w:rsidR="00E817D4" w:rsidRDefault="00E817D4" w:rsidP="00E817D4">
            <w:pPr>
              <w:ind w:left="600" w:hangingChars="300" w:hanging="600"/>
            </w:pPr>
            <w:r>
              <w:t xml:space="preserve">  나. 심장사상충(</w:t>
            </w:r>
            <w:proofErr w:type="spellStart"/>
            <w:r>
              <w:t>Dirofilaria</w:t>
            </w:r>
            <w:proofErr w:type="spellEnd"/>
            <w:r>
              <w:t xml:space="preserve"> </w:t>
            </w:r>
            <w:proofErr w:type="spellStart"/>
            <w:r>
              <w:t>immitis</w:t>
            </w:r>
            <w:proofErr w:type="spellEnd"/>
            <w:r>
              <w:t xml:space="preserve"> L3 및 L4 유충)의 예방</w:t>
            </w:r>
          </w:p>
        </w:tc>
      </w:tr>
      <w:tr w:rsidR="00E817D4" w:rsidTr="007430B3">
        <w:tc>
          <w:tcPr>
            <w:tcW w:w="4612" w:type="dxa"/>
          </w:tcPr>
          <w:p w:rsidR="00E817D4" w:rsidRPr="006764BB" w:rsidRDefault="00E817D4" w:rsidP="007430B3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5. </w:t>
            </w:r>
            <w:r w:rsidRPr="006764BB">
              <w:rPr>
                <w:rFonts w:hint="eastAsia"/>
                <w:b/>
              </w:rPr>
              <w:t>용법 및 용량</w:t>
            </w:r>
          </w:p>
          <w:p w:rsidR="00E817D4" w:rsidRDefault="00E817D4" w:rsidP="00E817D4">
            <w:pPr>
              <w:ind w:left="200" w:hangingChars="100" w:hanging="200"/>
            </w:pPr>
            <w:r w:rsidRPr="00E817D4">
              <w:t xml:space="preserve">가. 본제의 용량을 다음과 같이 체중에 따라 달리하여 월 1회 도포하며 사용방법은          양쪽 어깨 사이의 </w:t>
            </w:r>
            <w:proofErr w:type="spellStart"/>
            <w:r w:rsidRPr="00E817D4">
              <w:t>목부위</w:t>
            </w:r>
            <w:proofErr w:type="spellEnd"/>
            <w:r w:rsidRPr="00E817D4">
              <w:t xml:space="preserve"> 털을 헤치고 정중선을 따라 꼬리부분으로 내려가면서</w:t>
            </w:r>
            <w:r w:rsidR="00F275A2">
              <w:rPr>
                <w:rFonts w:hint="eastAsia"/>
              </w:rPr>
              <w:t xml:space="preserve"> </w:t>
            </w:r>
            <w:r w:rsidRPr="00E817D4">
              <w:t>피부에 고르게 도포한다.</w:t>
            </w:r>
            <w:r>
              <w:rPr>
                <w:rFonts w:hint="eastAsia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36"/>
              <w:gridCol w:w="1236"/>
              <w:gridCol w:w="1776"/>
            </w:tblGrid>
            <w:tr w:rsidR="00E817D4" w:rsidRPr="00C11E7B" w:rsidTr="00E817D4">
              <w:tc>
                <w:tcPr>
                  <w:tcW w:w="1236" w:type="dxa"/>
                </w:tcPr>
                <w:p w:rsidR="00E817D4" w:rsidRPr="00C11E7B" w:rsidRDefault="00E817D4" w:rsidP="007430B3">
                  <w:r w:rsidRPr="00C11E7B">
                    <w:rPr>
                      <w:rFonts w:hint="eastAsia"/>
                    </w:rPr>
                    <w:t>체중별</w:t>
                  </w:r>
                  <w:r w:rsidRPr="00C11E7B">
                    <w:t>(Kg)</w:t>
                  </w:r>
                </w:p>
              </w:tc>
              <w:tc>
                <w:tcPr>
                  <w:tcW w:w="1236" w:type="dxa"/>
                </w:tcPr>
                <w:p w:rsidR="00E817D4" w:rsidRPr="00C11E7B" w:rsidRDefault="00E817D4" w:rsidP="007430B3">
                  <w:r w:rsidRPr="00C11E7B">
                    <w:rPr>
                      <w:rFonts w:hint="eastAsia"/>
                    </w:rPr>
                    <w:t>용량</w:t>
                  </w:r>
                  <w:r w:rsidRPr="00C11E7B">
                    <w:t>(ml)</w:t>
                  </w:r>
                </w:p>
              </w:tc>
              <w:tc>
                <w:tcPr>
                  <w:tcW w:w="1776" w:type="dxa"/>
                </w:tcPr>
                <w:p w:rsidR="00E817D4" w:rsidRPr="00C11E7B" w:rsidRDefault="00E817D4" w:rsidP="007430B3">
                  <w:r w:rsidRPr="00C11E7B">
                    <w:rPr>
                      <w:rFonts w:hint="eastAsia"/>
                    </w:rPr>
                    <w:t>비고</w:t>
                  </w:r>
                </w:p>
              </w:tc>
            </w:tr>
            <w:tr w:rsidR="00E817D4" w:rsidRPr="00C11E7B" w:rsidTr="00E817D4">
              <w:trPr>
                <w:trHeight w:val="20"/>
              </w:trPr>
              <w:tc>
                <w:tcPr>
                  <w:tcW w:w="1236" w:type="dxa"/>
                </w:tcPr>
                <w:p w:rsidR="00E817D4" w:rsidRPr="00C11E7B" w:rsidRDefault="00E817D4" w:rsidP="007430B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236" w:type="dxa"/>
                </w:tcPr>
                <w:p w:rsidR="00E817D4" w:rsidRPr="00C11E7B" w:rsidRDefault="00E817D4" w:rsidP="007430B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76" w:type="dxa"/>
                </w:tcPr>
                <w:p w:rsidR="00E817D4" w:rsidRPr="00C11E7B" w:rsidRDefault="00E817D4" w:rsidP="007430B3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E817D4" w:rsidRPr="00C11E7B" w:rsidTr="00E817D4">
              <w:trPr>
                <w:trHeight w:val="1032"/>
              </w:trPr>
              <w:tc>
                <w:tcPr>
                  <w:tcW w:w="1236" w:type="dxa"/>
                  <w:vAlign w:val="center"/>
                </w:tcPr>
                <w:p w:rsidR="00E817D4" w:rsidRPr="00C11E7B" w:rsidRDefault="00E817D4" w:rsidP="00E817D4">
                  <w:pPr>
                    <w:jc w:val="center"/>
                  </w:pPr>
                  <w:r w:rsidRPr="00C11E7B">
                    <w:rPr>
                      <w:rFonts w:hint="eastAsia"/>
                    </w:rPr>
                    <w:t>4 이하</w:t>
                  </w:r>
                </w:p>
              </w:tc>
              <w:tc>
                <w:tcPr>
                  <w:tcW w:w="1236" w:type="dxa"/>
                  <w:vAlign w:val="center"/>
                </w:tcPr>
                <w:p w:rsidR="00E817D4" w:rsidRPr="00C11E7B" w:rsidRDefault="00E817D4" w:rsidP="00E817D4">
                  <w:pPr>
                    <w:jc w:val="center"/>
                  </w:pPr>
                  <w:r w:rsidRPr="00C11E7B">
                    <w:rPr>
                      <w:rFonts w:hint="eastAsia"/>
                    </w:rPr>
                    <w:t>0.4</w:t>
                  </w:r>
                </w:p>
              </w:tc>
              <w:tc>
                <w:tcPr>
                  <w:tcW w:w="1776" w:type="dxa"/>
                  <w:vMerge w:val="restart"/>
                </w:tcPr>
                <w:p w:rsidR="00E817D4" w:rsidRDefault="00E817D4" w:rsidP="000F2491">
                  <w:pPr>
                    <w:jc w:val="left"/>
                  </w:pPr>
                  <w:r>
                    <w:rPr>
                      <w:rFonts w:ascii="바탕" w:eastAsia="바탕" w:hAnsi="바탕" w:cs="바탕" w:hint="eastAsia"/>
                    </w:rPr>
                    <w:t>▪</w:t>
                  </w:r>
                  <w:r>
                    <w:t xml:space="preserve"> 9주령 이하의 고양이에는 사용하지 마십시오.</w:t>
                  </w:r>
                </w:p>
                <w:p w:rsidR="00E817D4" w:rsidRPr="00C11E7B" w:rsidRDefault="00E817D4" w:rsidP="000F2491">
                  <w:pPr>
                    <w:jc w:val="left"/>
                  </w:pPr>
                  <w:r>
                    <w:rPr>
                      <w:rFonts w:ascii="바탕" w:eastAsia="바탕" w:hAnsi="바탕" w:cs="바탕" w:hint="eastAsia"/>
                    </w:rPr>
                    <w:t>▪</w:t>
                  </w:r>
                  <w:r w:rsidR="000F2491">
                    <w:rPr>
                      <w:rFonts w:ascii="바탕" w:eastAsia="바탕" w:hAnsi="바탕" w:cs="바탕" w:hint="eastAsia"/>
                    </w:rPr>
                    <w:t xml:space="preserve"> </w:t>
                  </w:r>
                  <w:proofErr w:type="spellStart"/>
                  <w:r>
                    <w:t>페렛에는</w:t>
                  </w:r>
                  <w:proofErr w:type="spellEnd"/>
                  <w:r>
                    <w:t xml:space="preserve"> 0.4ml </w:t>
                  </w:r>
                  <w:proofErr w:type="spellStart"/>
                  <w:r>
                    <w:t>피펫만</w:t>
                  </w:r>
                  <w:proofErr w:type="spellEnd"/>
                  <w:r>
                    <w:t xml:space="preserve"> 사용하십시오</w:t>
                  </w:r>
                </w:p>
              </w:tc>
            </w:tr>
            <w:tr w:rsidR="00E817D4" w:rsidRPr="00C11E7B" w:rsidTr="00E817D4">
              <w:trPr>
                <w:trHeight w:val="1033"/>
              </w:trPr>
              <w:tc>
                <w:tcPr>
                  <w:tcW w:w="1236" w:type="dxa"/>
                  <w:vAlign w:val="center"/>
                </w:tcPr>
                <w:p w:rsidR="00E817D4" w:rsidRPr="00C11E7B" w:rsidRDefault="00E817D4" w:rsidP="00E817D4">
                  <w:pPr>
                    <w:jc w:val="center"/>
                  </w:pPr>
                  <w:r w:rsidRPr="00C11E7B">
                    <w:rPr>
                      <w:rFonts w:hint="eastAsia"/>
                    </w:rPr>
                    <w:t xml:space="preserve">4 </w:t>
                  </w:r>
                  <w:r w:rsidRPr="00C11E7B">
                    <w:t>–</w:t>
                  </w:r>
                  <w:r w:rsidRPr="00C11E7B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1236" w:type="dxa"/>
                  <w:vAlign w:val="center"/>
                </w:tcPr>
                <w:p w:rsidR="00E817D4" w:rsidRPr="00C11E7B" w:rsidRDefault="00E817D4" w:rsidP="00E817D4">
                  <w:pPr>
                    <w:jc w:val="center"/>
                  </w:pPr>
                  <w:r>
                    <w:rPr>
                      <w:rFonts w:hint="eastAsia"/>
                    </w:rPr>
                    <w:t>0.8</w:t>
                  </w:r>
                </w:p>
              </w:tc>
              <w:tc>
                <w:tcPr>
                  <w:tcW w:w="1776" w:type="dxa"/>
                  <w:vMerge/>
                </w:tcPr>
                <w:p w:rsidR="00E817D4" w:rsidRPr="00C11E7B" w:rsidRDefault="00E817D4" w:rsidP="007430B3"/>
              </w:tc>
            </w:tr>
          </w:tbl>
          <w:p w:rsidR="00E817D4" w:rsidRDefault="00E817D4" w:rsidP="007430B3"/>
          <w:p w:rsidR="00E817D4" w:rsidRPr="00C11E7B" w:rsidRDefault="00E817D4" w:rsidP="007430B3">
            <w:pPr>
              <w:pStyle w:val="a4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lastRenderedPageBreak/>
              <w:t>나.&lt;</w:t>
            </w:r>
            <w:proofErr w:type="gramEnd"/>
            <w:r>
              <w:rPr>
                <w:rFonts w:hint="eastAsia"/>
                <w:b/>
              </w:rPr>
              <w:t>신설&gt;</w:t>
            </w:r>
          </w:p>
        </w:tc>
        <w:tc>
          <w:tcPr>
            <w:tcW w:w="4612" w:type="dxa"/>
          </w:tcPr>
          <w:p w:rsidR="00E817D4" w:rsidRPr="006764BB" w:rsidRDefault="00E817D4" w:rsidP="007430B3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 xml:space="preserve">5. </w:t>
            </w:r>
            <w:r w:rsidRPr="006764BB">
              <w:rPr>
                <w:rFonts w:hint="eastAsia"/>
                <w:b/>
              </w:rPr>
              <w:t>용법 및 용량</w:t>
            </w:r>
          </w:p>
          <w:p w:rsidR="00E817D4" w:rsidRPr="00F275A2" w:rsidRDefault="00E817D4" w:rsidP="00F275A2">
            <w:pPr>
              <w:ind w:left="200" w:hangingChars="100" w:hanging="200"/>
            </w:pPr>
            <w:r w:rsidRPr="00E817D4">
              <w:t xml:space="preserve">가. 본제의 용량을 다음과 같이 체중에 따라 달리하여 월 1회 도포하며 사용방법은         양쪽 어깨 사이의 </w:t>
            </w:r>
            <w:proofErr w:type="spellStart"/>
            <w:r w:rsidRPr="00E817D4">
              <w:t>목부위</w:t>
            </w:r>
            <w:proofErr w:type="spellEnd"/>
            <w:r w:rsidRPr="00E817D4">
              <w:t xml:space="preserve"> 털을 헤치고 정중선을 따라 꼬리부분으로 내려가면서</w:t>
            </w:r>
            <w:r w:rsidR="00F275A2">
              <w:t xml:space="preserve"> </w:t>
            </w:r>
            <w:r w:rsidRPr="00E817D4">
              <w:t>피부에 고르게 도포한다.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91"/>
              <w:gridCol w:w="1191"/>
              <w:gridCol w:w="1932"/>
            </w:tblGrid>
            <w:tr w:rsidR="00E817D4" w:rsidRPr="00C11E7B" w:rsidTr="00E817D4">
              <w:tc>
                <w:tcPr>
                  <w:tcW w:w="1191" w:type="dxa"/>
                </w:tcPr>
                <w:p w:rsidR="00E817D4" w:rsidRPr="00C11E7B" w:rsidRDefault="00E817D4" w:rsidP="007430B3">
                  <w:r w:rsidRPr="00C11E7B">
                    <w:rPr>
                      <w:rFonts w:hint="eastAsia"/>
                    </w:rPr>
                    <w:t>체중별</w:t>
                  </w:r>
                  <w:r w:rsidRPr="00C11E7B">
                    <w:t>(Kg)</w:t>
                  </w:r>
                </w:p>
              </w:tc>
              <w:tc>
                <w:tcPr>
                  <w:tcW w:w="1191" w:type="dxa"/>
                </w:tcPr>
                <w:p w:rsidR="00E817D4" w:rsidRPr="00C11E7B" w:rsidRDefault="00E817D4" w:rsidP="007430B3">
                  <w:r w:rsidRPr="00C11E7B">
                    <w:rPr>
                      <w:rFonts w:hint="eastAsia"/>
                    </w:rPr>
                    <w:t>용량</w:t>
                  </w:r>
                  <w:r w:rsidRPr="00C11E7B">
                    <w:t>(ml)</w:t>
                  </w:r>
                </w:p>
              </w:tc>
              <w:tc>
                <w:tcPr>
                  <w:tcW w:w="1932" w:type="dxa"/>
                </w:tcPr>
                <w:p w:rsidR="00E817D4" w:rsidRPr="00C11E7B" w:rsidRDefault="00E817D4" w:rsidP="007430B3">
                  <w:r w:rsidRPr="00C11E7B">
                    <w:rPr>
                      <w:rFonts w:hint="eastAsia"/>
                    </w:rPr>
                    <w:t>비고</w:t>
                  </w:r>
                </w:p>
              </w:tc>
            </w:tr>
            <w:tr w:rsidR="00E817D4" w:rsidRPr="00C11E7B" w:rsidTr="00E817D4">
              <w:trPr>
                <w:trHeight w:val="20"/>
              </w:trPr>
              <w:tc>
                <w:tcPr>
                  <w:tcW w:w="1191" w:type="dxa"/>
                </w:tcPr>
                <w:p w:rsidR="00E817D4" w:rsidRPr="00C11E7B" w:rsidRDefault="00E817D4" w:rsidP="007430B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91" w:type="dxa"/>
                </w:tcPr>
                <w:p w:rsidR="00E817D4" w:rsidRPr="00C11E7B" w:rsidRDefault="00E817D4" w:rsidP="007430B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932" w:type="dxa"/>
                </w:tcPr>
                <w:p w:rsidR="00E817D4" w:rsidRPr="00C11E7B" w:rsidRDefault="00E817D4" w:rsidP="007430B3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E817D4" w:rsidRPr="00C11E7B" w:rsidTr="00E817D4">
              <w:trPr>
                <w:trHeight w:val="1032"/>
              </w:trPr>
              <w:tc>
                <w:tcPr>
                  <w:tcW w:w="1191" w:type="dxa"/>
                  <w:vAlign w:val="center"/>
                </w:tcPr>
                <w:p w:rsidR="00E817D4" w:rsidRPr="00C11E7B" w:rsidRDefault="00E817D4" w:rsidP="00E817D4">
                  <w:pPr>
                    <w:jc w:val="center"/>
                  </w:pPr>
                  <w:r w:rsidRPr="00C11E7B">
                    <w:rPr>
                      <w:rFonts w:hint="eastAsia"/>
                    </w:rPr>
                    <w:t>4 이하</w:t>
                  </w:r>
                </w:p>
              </w:tc>
              <w:tc>
                <w:tcPr>
                  <w:tcW w:w="1191" w:type="dxa"/>
                  <w:vAlign w:val="center"/>
                </w:tcPr>
                <w:p w:rsidR="00E817D4" w:rsidRPr="00C11E7B" w:rsidRDefault="00E817D4" w:rsidP="00E817D4">
                  <w:pPr>
                    <w:jc w:val="center"/>
                  </w:pPr>
                  <w:r w:rsidRPr="00C11E7B">
                    <w:rPr>
                      <w:rFonts w:hint="eastAsia"/>
                    </w:rPr>
                    <w:t>0.4</w:t>
                  </w:r>
                </w:p>
              </w:tc>
              <w:tc>
                <w:tcPr>
                  <w:tcW w:w="1932" w:type="dxa"/>
                  <w:vMerge w:val="restart"/>
                </w:tcPr>
                <w:p w:rsidR="00E817D4" w:rsidRDefault="00E817D4" w:rsidP="000F2491">
                  <w:pPr>
                    <w:jc w:val="left"/>
                  </w:pPr>
                  <w:r>
                    <w:rPr>
                      <w:rFonts w:ascii="바탕" w:eastAsia="바탕" w:hAnsi="바탕" w:cs="바탕" w:hint="eastAsia"/>
                    </w:rPr>
                    <w:t>▪</w:t>
                  </w:r>
                  <w:r>
                    <w:t xml:space="preserve"> 9주령 </w:t>
                  </w:r>
                  <w:r w:rsidRPr="00E817D4">
                    <w:rPr>
                      <w:b/>
                    </w:rPr>
                    <w:t>미만</w:t>
                  </w:r>
                  <w:r>
                    <w:t>의 고양이에는 사용하지 마십시오.</w:t>
                  </w:r>
                </w:p>
                <w:p w:rsidR="00E817D4" w:rsidRPr="00C11E7B" w:rsidRDefault="00E817D4" w:rsidP="000F2491">
                  <w:pPr>
                    <w:jc w:val="left"/>
                  </w:pPr>
                  <w:r>
                    <w:rPr>
                      <w:rFonts w:ascii="바탕" w:eastAsia="바탕" w:hAnsi="바탕" w:cs="바탕" w:hint="eastAsia"/>
                    </w:rPr>
                    <w:t>▪</w:t>
                  </w:r>
                  <w:r>
                    <w:t xml:space="preserve"> </w:t>
                  </w:r>
                  <w:proofErr w:type="spellStart"/>
                  <w:r>
                    <w:t>페렛에는</w:t>
                  </w:r>
                  <w:proofErr w:type="spellEnd"/>
                  <w:r>
                    <w:t xml:space="preserve"> 0.4ml </w:t>
                  </w:r>
                  <w:proofErr w:type="spellStart"/>
                  <w:r>
                    <w:t>피펫만</w:t>
                  </w:r>
                  <w:proofErr w:type="spellEnd"/>
                  <w:r>
                    <w:t xml:space="preserve"> 사용하십시오.</w:t>
                  </w:r>
                </w:p>
              </w:tc>
            </w:tr>
            <w:tr w:rsidR="00E817D4" w:rsidRPr="00C11E7B" w:rsidTr="00E817D4">
              <w:trPr>
                <w:trHeight w:val="1033"/>
              </w:trPr>
              <w:tc>
                <w:tcPr>
                  <w:tcW w:w="1191" w:type="dxa"/>
                  <w:vAlign w:val="center"/>
                </w:tcPr>
                <w:p w:rsidR="00E817D4" w:rsidRPr="00C11E7B" w:rsidRDefault="00E817D4" w:rsidP="00E817D4">
                  <w:pPr>
                    <w:jc w:val="center"/>
                  </w:pPr>
                  <w:r w:rsidRPr="00E817D4">
                    <w:t>4 - 8</w:t>
                  </w:r>
                </w:p>
              </w:tc>
              <w:tc>
                <w:tcPr>
                  <w:tcW w:w="1191" w:type="dxa"/>
                  <w:vAlign w:val="center"/>
                </w:tcPr>
                <w:p w:rsidR="00E817D4" w:rsidRPr="00C11E7B" w:rsidRDefault="00E817D4" w:rsidP="00E817D4">
                  <w:pPr>
                    <w:jc w:val="center"/>
                  </w:pPr>
                  <w:r w:rsidRPr="00C11E7B">
                    <w:rPr>
                      <w:rFonts w:hint="eastAsia"/>
                    </w:rPr>
                    <w:t>1.0</w:t>
                  </w:r>
                </w:p>
              </w:tc>
              <w:tc>
                <w:tcPr>
                  <w:tcW w:w="1932" w:type="dxa"/>
                  <w:vMerge/>
                </w:tcPr>
                <w:p w:rsidR="00E817D4" w:rsidRPr="00C11E7B" w:rsidRDefault="00E817D4" w:rsidP="007430B3"/>
              </w:tc>
            </w:tr>
          </w:tbl>
          <w:p w:rsidR="00E817D4" w:rsidRDefault="00E817D4" w:rsidP="007430B3">
            <w:pPr>
              <w:rPr>
                <w:color w:val="FF0000"/>
              </w:rPr>
            </w:pPr>
          </w:p>
          <w:p w:rsidR="00E817D4" w:rsidRPr="00E817D4" w:rsidRDefault="00E817D4" w:rsidP="00E817D4">
            <w:pPr>
              <w:rPr>
                <w:b/>
              </w:rPr>
            </w:pPr>
            <w:r w:rsidRPr="00E817D4">
              <w:rPr>
                <w:b/>
              </w:rPr>
              <w:lastRenderedPageBreak/>
              <w:t>나. 고양이에서의 투여</w:t>
            </w:r>
          </w:p>
          <w:p w:rsidR="00E817D4" w:rsidRPr="00E817D4" w:rsidRDefault="00E817D4" w:rsidP="00E817D4">
            <w:pPr>
              <w:rPr>
                <w:b/>
                <w:u w:val="single"/>
              </w:rPr>
            </w:pPr>
            <w:r w:rsidRPr="00E817D4">
              <w:rPr>
                <w:b/>
                <w:u w:val="single"/>
              </w:rPr>
              <w:t>벼룩 예방 및 치료</w:t>
            </w:r>
          </w:p>
          <w:p w:rsidR="00E817D4" w:rsidRPr="00E817D4" w:rsidRDefault="00E817D4" w:rsidP="00E817D4">
            <w:pPr>
              <w:rPr>
                <w:b/>
              </w:rPr>
            </w:pPr>
            <w:r w:rsidRPr="00E817D4">
              <w:rPr>
                <w:b/>
              </w:rPr>
              <w:t xml:space="preserve">1회 투여로 4주간 벼룩 예방을 예방할 수 있습니다. 본제는 벼룩 </w:t>
            </w:r>
            <w:proofErr w:type="spellStart"/>
            <w:r w:rsidRPr="00E817D4">
              <w:rPr>
                <w:b/>
              </w:rPr>
              <w:t>알러지성</w:t>
            </w:r>
            <w:proofErr w:type="spellEnd"/>
            <w:r w:rsidRPr="00E817D4">
              <w:rPr>
                <w:b/>
              </w:rPr>
              <w:t xml:space="preserve"> 피부염 치료의 일환으로 사용시 매달 투여해야 합니다.</w:t>
            </w:r>
          </w:p>
          <w:p w:rsidR="00E817D4" w:rsidRPr="00E817D4" w:rsidRDefault="00E817D4" w:rsidP="00E817D4">
            <w:pPr>
              <w:rPr>
                <w:b/>
              </w:rPr>
            </w:pPr>
          </w:p>
          <w:p w:rsidR="00E817D4" w:rsidRPr="00E817D4" w:rsidRDefault="00E817D4" w:rsidP="00E817D4">
            <w:pPr>
              <w:rPr>
                <w:b/>
                <w:u w:val="single"/>
              </w:rPr>
            </w:pPr>
            <w:proofErr w:type="spellStart"/>
            <w:r w:rsidRPr="00E817D4">
              <w:rPr>
                <w:b/>
                <w:u w:val="single"/>
              </w:rPr>
              <w:t>귀진드기</w:t>
            </w:r>
            <w:proofErr w:type="spellEnd"/>
            <w:r w:rsidRPr="00E817D4">
              <w:rPr>
                <w:b/>
                <w:u w:val="single"/>
              </w:rPr>
              <w:t>(</w:t>
            </w:r>
            <w:proofErr w:type="spellStart"/>
            <w:r w:rsidRPr="00E817D4">
              <w:rPr>
                <w:b/>
                <w:u w:val="single"/>
              </w:rPr>
              <w:t>Otodectes</w:t>
            </w:r>
            <w:proofErr w:type="spellEnd"/>
            <w:r w:rsidRPr="00E817D4">
              <w:rPr>
                <w:b/>
                <w:u w:val="single"/>
              </w:rPr>
              <w:t xml:space="preserve"> </w:t>
            </w:r>
            <w:proofErr w:type="spellStart"/>
            <w:r w:rsidRPr="00E817D4">
              <w:rPr>
                <w:b/>
                <w:u w:val="single"/>
              </w:rPr>
              <w:t>cynotis</w:t>
            </w:r>
            <w:proofErr w:type="spellEnd"/>
            <w:r w:rsidRPr="00E817D4">
              <w:rPr>
                <w:b/>
                <w:u w:val="single"/>
              </w:rPr>
              <w:t>)의 치료</w:t>
            </w:r>
          </w:p>
          <w:p w:rsidR="00E817D4" w:rsidRPr="00E817D4" w:rsidRDefault="00E817D4" w:rsidP="00E817D4">
            <w:pPr>
              <w:rPr>
                <w:b/>
              </w:rPr>
            </w:pPr>
            <w:r w:rsidRPr="00E817D4">
              <w:rPr>
                <w:b/>
              </w:rPr>
              <w:t>본제를 1회 투여합니다. 일부 동물에서는 투약 후 30일에 수의학적 검사를 통해 2 차 투약이 권장됩니다. 이도 내에 직접 투여하지 않습니다.</w:t>
            </w:r>
          </w:p>
          <w:p w:rsidR="00E817D4" w:rsidRPr="00E817D4" w:rsidRDefault="00E817D4" w:rsidP="00E817D4">
            <w:pPr>
              <w:rPr>
                <w:b/>
              </w:rPr>
            </w:pPr>
          </w:p>
          <w:p w:rsidR="00E817D4" w:rsidRPr="00E817D4" w:rsidRDefault="00E817D4" w:rsidP="00E817D4">
            <w:pPr>
              <w:rPr>
                <w:b/>
                <w:u w:val="single"/>
              </w:rPr>
            </w:pPr>
            <w:proofErr w:type="spellStart"/>
            <w:r w:rsidRPr="00E817D4">
              <w:rPr>
                <w:b/>
                <w:u w:val="single"/>
              </w:rPr>
              <w:t>고양이천공개선충</w:t>
            </w:r>
            <w:proofErr w:type="spellEnd"/>
            <w:r w:rsidRPr="00E817D4">
              <w:rPr>
                <w:b/>
                <w:u w:val="single"/>
              </w:rPr>
              <w:t>(</w:t>
            </w:r>
            <w:proofErr w:type="spellStart"/>
            <w:r w:rsidRPr="00E817D4">
              <w:rPr>
                <w:b/>
                <w:u w:val="single"/>
              </w:rPr>
              <w:t>Notoedres</w:t>
            </w:r>
            <w:proofErr w:type="spellEnd"/>
            <w:r w:rsidRPr="00E817D4">
              <w:rPr>
                <w:b/>
                <w:u w:val="single"/>
              </w:rPr>
              <w:t xml:space="preserve"> </w:t>
            </w:r>
            <w:proofErr w:type="spellStart"/>
            <w:r w:rsidRPr="00E817D4">
              <w:rPr>
                <w:b/>
                <w:u w:val="single"/>
              </w:rPr>
              <w:t>cati</w:t>
            </w:r>
            <w:proofErr w:type="spellEnd"/>
            <w:r w:rsidRPr="00E817D4">
              <w:rPr>
                <w:b/>
                <w:u w:val="single"/>
              </w:rPr>
              <w:t>)의 치료</w:t>
            </w:r>
          </w:p>
          <w:p w:rsidR="00E817D4" w:rsidRPr="00E817D4" w:rsidRDefault="00E817D4" w:rsidP="00E817D4">
            <w:pPr>
              <w:rPr>
                <w:b/>
              </w:rPr>
            </w:pPr>
            <w:r w:rsidRPr="00E817D4">
              <w:rPr>
                <w:b/>
              </w:rPr>
              <w:t>본제를 1회 투여합니다.</w:t>
            </w:r>
          </w:p>
          <w:p w:rsidR="00E817D4" w:rsidRPr="00E817D4" w:rsidRDefault="00E817D4" w:rsidP="00E817D4">
            <w:pPr>
              <w:rPr>
                <w:b/>
              </w:rPr>
            </w:pPr>
          </w:p>
          <w:p w:rsidR="00E817D4" w:rsidRPr="00E817D4" w:rsidRDefault="00E817D4" w:rsidP="00E817D4">
            <w:pPr>
              <w:rPr>
                <w:b/>
                <w:u w:val="single"/>
              </w:rPr>
            </w:pPr>
            <w:r w:rsidRPr="00E817D4">
              <w:rPr>
                <w:b/>
                <w:u w:val="single"/>
              </w:rPr>
              <w:t>심장사상충의 예방</w:t>
            </w:r>
          </w:p>
          <w:p w:rsidR="00E817D4" w:rsidRPr="00E817D4" w:rsidRDefault="00E817D4" w:rsidP="00E817D4">
            <w:pPr>
              <w:rPr>
                <w:b/>
              </w:rPr>
            </w:pPr>
            <w:proofErr w:type="spellStart"/>
            <w:r w:rsidRPr="00E817D4">
              <w:rPr>
                <w:b/>
              </w:rPr>
              <w:t>심장사상충증의</w:t>
            </w:r>
            <w:proofErr w:type="spellEnd"/>
            <w:r w:rsidRPr="00E817D4">
              <w:rPr>
                <w:b/>
              </w:rPr>
              <w:t xml:space="preserve"> 예방을 위해 본제는 모기(심장사상충 유충을 전파하는 중간숙주) 가 발생하는 시기에 매달 투여해야 합니다. 본제는 1년 내내 사용하거나 모기 출현이 예상되기 최소 1개월 전부터 사용할 수 있습니다. 투약은 모기가 마지막으로 발생한 후 1개월까지 매달 지속적으로 투여해야 합니다. 투약의 편의성을</w:t>
            </w:r>
            <w:r>
              <w:rPr>
                <w:rFonts w:hint="eastAsia"/>
                <w:b/>
              </w:rPr>
              <w:t xml:space="preserve"> </w:t>
            </w:r>
            <w:r w:rsidRPr="00E817D4">
              <w:rPr>
                <w:b/>
              </w:rPr>
              <w:t xml:space="preserve">위해 매달 같은 날에 투여하는 것이 권장됩니다. 심장사상충 예방을 위해 다른 예방약을 교체하는 경우 </w:t>
            </w:r>
            <w:proofErr w:type="spellStart"/>
            <w:r w:rsidRPr="00E817D4">
              <w:rPr>
                <w:b/>
              </w:rPr>
              <w:t>애드보킷</w:t>
            </w:r>
            <w:proofErr w:type="spellEnd"/>
            <w:r w:rsidRPr="00E817D4">
              <w:rPr>
                <w:b/>
              </w:rPr>
              <w:t xml:space="preserve"> 1차 투약은 기존 약물의 마지막 투약 1개월 이내에 실시해야 합니다.</w:t>
            </w:r>
          </w:p>
          <w:p w:rsidR="00E817D4" w:rsidRPr="00E817D4" w:rsidRDefault="00E817D4" w:rsidP="00E817D4">
            <w:pPr>
              <w:rPr>
                <w:b/>
              </w:rPr>
            </w:pPr>
            <w:r w:rsidRPr="00E817D4">
              <w:rPr>
                <w:b/>
              </w:rPr>
              <w:t xml:space="preserve">  </w:t>
            </w:r>
          </w:p>
          <w:p w:rsidR="00E817D4" w:rsidRPr="00E817D4" w:rsidRDefault="00E817D4" w:rsidP="00E817D4">
            <w:pPr>
              <w:rPr>
                <w:b/>
                <w:u w:val="single"/>
              </w:rPr>
            </w:pPr>
            <w:r w:rsidRPr="00E817D4">
              <w:rPr>
                <w:b/>
                <w:u w:val="single"/>
              </w:rPr>
              <w:t>회충 및 구충의 치료</w:t>
            </w:r>
          </w:p>
          <w:p w:rsidR="00E817D4" w:rsidRPr="00E817D4" w:rsidRDefault="00E817D4" w:rsidP="00E817D4">
            <w:pPr>
              <w:rPr>
                <w:b/>
              </w:rPr>
            </w:pPr>
            <w:r w:rsidRPr="00E817D4">
              <w:rPr>
                <w:b/>
              </w:rPr>
              <w:t xml:space="preserve">심장사상충이 발생하는 지역에서 매달 </w:t>
            </w:r>
            <w:proofErr w:type="spellStart"/>
            <w:r w:rsidRPr="00E817D4">
              <w:rPr>
                <w:b/>
              </w:rPr>
              <w:t>투약시</w:t>
            </w:r>
            <w:proofErr w:type="spellEnd"/>
            <w:r w:rsidRPr="00E817D4">
              <w:rPr>
                <w:b/>
              </w:rPr>
              <w:t xml:space="preserve"> 회충 및 구충의 재감염 위험성을 현저히 줄일 수 있습니다. 심장사상충이 발생하지 않는 지역에서 본제는 벼룩 및 위장관 </w:t>
            </w:r>
            <w:proofErr w:type="spellStart"/>
            <w:r w:rsidRPr="00E817D4">
              <w:rPr>
                <w:b/>
              </w:rPr>
              <w:t>선충류에</w:t>
            </w:r>
            <w:proofErr w:type="spellEnd"/>
            <w:r w:rsidRPr="00E817D4">
              <w:rPr>
                <w:b/>
              </w:rPr>
              <w:t xml:space="preserve"> 대한 계절적 예방 프로그램의 일환으로 사용할 수 있습니다.</w:t>
            </w:r>
          </w:p>
          <w:p w:rsidR="00E817D4" w:rsidRDefault="00E817D4" w:rsidP="00E817D4">
            <w:pPr>
              <w:rPr>
                <w:b/>
              </w:rPr>
            </w:pPr>
            <w:r w:rsidRPr="00E817D4">
              <w:rPr>
                <w:b/>
              </w:rPr>
              <w:t xml:space="preserve">    </w:t>
            </w:r>
          </w:p>
          <w:p w:rsidR="00E817D4" w:rsidRPr="00E817D4" w:rsidRDefault="00E817D4" w:rsidP="00E817D4">
            <w:pPr>
              <w:rPr>
                <w:b/>
              </w:rPr>
            </w:pPr>
            <w:r w:rsidRPr="00E817D4">
              <w:rPr>
                <w:b/>
              </w:rPr>
              <w:t xml:space="preserve">다. </w:t>
            </w:r>
            <w:proofErr w:type="spellStart"/>
            <w:r w:rsidRPr="00E817D4">
              <w:rPr>
                <w:b/>
              </w:rPr>
              <w:t>페렛에서의</w:t>
            </w:r>
            <w:proofErr w:type="spellEnd"/>
            <w:r w:rsidRPr="00E817D4">
              <w:rPr>
                <w:b/>
              </w:rPr>
              <w:t xml:space="preserve"> 투여</w:t>
            </w:r>
          </w:p>
          <w:p w:rsidR="00E817D4" w:rsidRPr="00E817D4" w:rsidRDefault="00E817D4" w:rsidP="00E817D4">
            <w:pPr>
              <w:rPr>
                <w:b/>
                <w:u w:val="single"/>
              </w:rPr>
            </w:pPr>
            <w:r w:rsidRPr="00E817D4">
              <w:rPr>
                <w:b/>
                <w:u w:val="single"/>
              </w:rPr>
              <w:t>벼룩의 예방 및 치료</w:t>
            </w:r>
          </w:p>
          <w:p w:rsidR="00E817D4" w:rsidRPr="00E817D4" w:rsidRDefault="00E817D4" w:rsidP="00E817D4">
            <w:pPr>
              <w:rPr>
                <w:b/>
              </w:rPr>
            </w:pPr>
            <w:r w:rsidRPr="00E817D4">
              <w:rPr>
                <w:b/>
              </w:rPr>
              <w:t>1회 투약으로 3주 동안 벼룩 감염을 예방합니</w:t>
            </w:r>
            <w:r w:rsidRPr="00E817D4">
              <w:rPr>
                <w:b/>
              </w:rPr>
              <w:lastRenderedPageBreak/>
              <w:t>다. 벼룩이 심하게 존재하는 경우 2주 후 반복 투여가 필요할 수 있습니다.</w:t>
            </w:r>
          </w:p>
          <w:p w:rsidR="00E817D4" w:rsidRPr="00E817D4" w:rsidRDefault="00E817D4" w:rsidP="00E817D4">
            <w:pPr>
              <w:rPr>
                <w:b/>
              </w:rPr>
            </w:pPr>
            <w:r w:rsidRPr="00E817D4">
              <w:rPr>
                <w:b/>
              </w:rPr>
              <w:t xml:space="preserve"> </w:t>
            </w:r>
          </w:p>
          <w:p w:rsidR="00E817D4" w:rsidRPr="00E817D4" w:rsidRDefault="00E817D4" w:rsidP="00E817D4">
            <w:pPr>
              <w:rPr>
                <w:b/>
                <w:u w:val="single"/>
              </w:rPr>
            </w:pPr>
            <w:r w:rsidRPr="00E817D4">
              <w:rPr>
                <w:b/>
                <w:u w:val="single"/>
              </w:rPr>
              <w:t>심장사상충의 예방</w:t>
            </w:r>
          </w:p>
          <w:p w:rsidR="00E817D4" w:rsidRPr="00C11E7B" w:rsidRDefault="00E817D4" w:rsidP="00E817D4">
            <w:pPr>
              <w:pStyle w:val="a4"/>
              <w:rPr>
                <w:b/>
              </w:rPr>
            </w:pPr>
            <w:proofErr w:type="spellStart"/>
            <w:r w:rsidRPr="00E817D4">
              <w:rPr>
                <w:b/>
              </w:rPr>
              <w:t>심장사상충증</w:t>
            </w:r>
            <w:proofErr w:type="spellEnd"/>
            <w:r w:rsidRPr="00E817D4">
              <w:rPr>
                <w:b/>
              </w:rPr>
              <w:t xml:space="preserve"> 예방을 위해 본제는 모기(심장사상충 유충을 전파하는 중간숙주)가 발생하는 시기에 매달 투여해야 합니다. 본제는 1년 내내 사용하거나 모기 출현이 예상되기 최소 1개월 전부터 사용할 수 있습니다. 투약은 모기가 마지막으로 발생한 후 1개월까지 매달 지속적으로 투여해야 합니다.</w:t>
            </w:r>
          </w:p>
        </w:tc>
      </w:tr>
      <w:tr w:rsidR="00E817D4" w:rsidTr="007430B3">
        <w:tc>
          <w:tcPr>
            <w:tcW w:w="4612" w:type="dxa"/>
          </w:tcPr>
          <w:p w:rsidR="00E817D4" w:rsidRPr="00C11E7B" w:rsidRDefault="00E817D4" w:rsidP="007430B3">
            <w:pPr>
              <w:pStyle w:val="a4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 xml:space="preserve">6. </w:t>
            </w:r>
            <w:r w:rsidRPr="00C11E7B">
              <w:rPr>
                <w:rFonts w:hint="eastAsia"/>
                <w:b/>
              </w:rPr>
              <w:t>포장</w:t>
            </w:r>
            <w:r w:rsidRPr="00C11E7B">
              <w:rPr>
                <w:b/>
              </w:rPr>
              <w:t xml:space="preserve"> 단위 (</w:t>
            </w:r>
            <w:proofErr w:type="spellStart"/>
            <w:r w:rsidRPr="00C11E7B">
              <w:rPr>
                <w:b/>
              </w:rPr>
              <w:t>내용량</w:t>
            </w:r>
            <w:proofErr w:type="spellEnd"/>
            <w:r w:rsidRPr="00C11E7B">
              <w:rPr>
                <w:b/>
              </w:rPr>
              <w:t>)</w:t>
            </w:r>
          </w:p>
          <w:p w:rsidR="00E817D4" w:rsidRPr="00C11E7B" w:rsidRDefault="00E817D4" w:rsidP="007430B3">
            <w:pPr>
              <w:rPr>
                <w:b/>
              </w:rPr>
            </w:pPr>
            <w:r w:rsidRPr="006B4848">
              <w:rPr>
                <w:rFonts w:ascii="MS Mincho" w:eastAsia="MS Mincho" w:hAnsi="MS Mincho" w:cs="MS Mincho" w:hint="eastAsia"/>
              </w:rPr>
              <w:t>∘</w:t>
            </w:r>
            <w:r w:rsidRPr="006B4848">
              <w:t xml:space="preserve">0.4mL, 1.0mL, 2.5mL, 4.0mL 들이 </w:t>
            </w:r>
            <w:proofErr w:type="spellStart"/>
            <w:r w:rsidRPr="006B4848">
              <w:t>피펫</w:t>
            </w:r>
            <w:proofErr w:type="spellEnd"/>
            <w:r w:rsidRPr="006B4848">
              <w:t xml:space="preserve"> / 각 3개, 4개, 6개</w:t>
            </w:r>
            <w:r>
              <w:rPr>
                <w:rFonts w:hint="eastAsia"/>
              </w:rPr>
              <w:t xml:space="preserve">씩 </w:t>
            </w:r>
            <w:r w:rsidRPr="006B4848">
              <w:t>포장</w:t>
            </w:r>
          </w:p>
        </w:tc>
        <w:tc>
          <w:tcPr>
            <w:tcW w:w="4612" w:type="dxa"/>
          </w:tcPr>
          <w:p w:rsidR="00E817D4" w:rsidRPr="00C11E7B" w:rsidRDefault="00E817D4" w:rsidP="007430B3">
            <w:pPr>
              <w:pStyle w:val="a4"/>
              <w:rPr>
                <w:b/>
              </w:rPr>
            </w:pPr>
            <w:r>
              <w:rPr>
                <w:rFonts w:hint="eastAsia"/>
                <w:b/>
              </w:rPr>
              <w:t xml:space="preserve">6. </w:t>
            </w:r>
            <w:r w:rsidRPr="00C11E7B">
              <w:rPr>
                <w:rFonts w:hint="eastAsia"/>
                <w:b/>
              </w:rPr>
              <w:t>포장</w:t>
            </w:r>
            <w:r w:rsidRPr="00C11E7B">
              <w:rPr>
                <w:b/>
              </w:rPr>
              <w:t xml:space="preserve"> 단위 (</w:t>
            </w:r>
            <w:proofErr w:type="spellStart"/>
            <w:r w:rsidRPr="00C11E7B">
              <w:rPr>
                <w:b/>
              </w:rPr>
              <w:t>내용량</w:t>
            </w:r>
            <w:proofErr w:type="spellEnd"/>
            <w:r w:rsidRPr="00C11E7B">
              <w:rPr>
                <w:b/>
              </w:rPr>
              <w:t>)</w:t>
            </w:r>
          </w:p>
          <w:p w:rsidR="00E817D4" w:rsidRPr="00C11E7B" w:rsidRDefault="00E817D4" w:rsidP="007430B3">
            <w:pPr>
              <w:rPr>
                <w:b/>
              </w:rPr>
            </w:pPr>
            <w:r w:rsidRPr="006B4848">
              <w:rPr>
                <w:rFonts w:ascii="MS Mincho" w:eastAsia="MS Mincho" w:hAnsi="MS Mincho" w:cs="MS Mincho" w:hint="eastAsia"/>
              </w:rPr>
              <w:t>∘</w:t>
            </w:r>
            <w:r w:rsidRPr="006B4848">
              <w:t xml:space="preserve">0.4mL, 1.0mL, 2.5mL, 4.0mL 들이 </w:t>
            </w:r>
            <w:proofErr w:type="spellStart"/>
            <w:r w:rsidRPr="006B4848">
              <w:t>피펫</w:t>
            </w:r>
            <w:proofErr w:type="spellEnd"/>
            <w:r w:rsidRPr="006B4848">
              <w:t xml:space="preserve"> / 각 3개, 4개, </w:t>
            </w:r>
            <w:r w:rsidRPr="006764BB">
              <w:rPr>
                <w:b/>
              </w:rPr>
              <w:t>6개, 21개, 60개, 100개씩</w:t>
            </w:r>
            <w:r w:rsidRPr="006B4848">
              <w:t xml:space="preserve"> 포장</w:t>
            </w:r>
          </w:p>
        </w:tc>
      </w:tr>
      <w:tr w:rsidR="00E817D4" w:rsidTr="007430B3">
        <w:tc>
          <w:tcPr>
            <w:tcW w:w="4612" w:type="dxa"/>
          </w:tcPr>
          <w:p w:rsidR="00E817D4" w:rsidRPr="00E817D4" w:rsidRDefault="00E817D4" w:rsidP="007430B3">
            <w:pPr>
              <w:pStyle w:val="a4"/>
              <w:ind w:left="200" w:hangingChars="100" w:hanging="200"/>
              <w:rPr>
                <w:b/>
              </w:rPr>
            </w:pPr>
            <w:r w:rsidRPr="00E817D4">
              <w:rPr>
                <w:b/>
              </w:rPr>
              <w:t>8.  사용상의 주의사항</w:t>
            </w:r>
          </w:p>
          <w:p w:rsidR="00E817D4" w:rsidRDefault="00E817D4" w:rsidP="00E817D4">
            <w:pPr>
              <w:pStyle w:val="a4"/>
            </w:pPr>
            <w:r w:rsidRPr="00E817D4">
              <w:t>다. 일반적 주의</w:t>
            </w:r>
          </w:p>
          <w:p w:rsidR="00E817D4" w:rsidRDefault="00E817D4" w:rsidP="00E817D4">
            <w:pPr>
              <w:pStyle w:val="a4"/>
              <w:ind w:left="200" w:hangingChars="100" w:hanging="200"/>
            </w:pPr>
            <w:r>
              <w:t xml:space="preserve">(1) </w:t>
            </w:r>
            <w:proofErr w:type="spellStart"/>
            <w:r>
              <w:t>약액을</w:t>
            </w:r>
            <w:proofErr w:type="spellEnd"/>
            <w:r>
              <w:t xml:space="preserve"> 투여한 고양이나 </w:t>
            </w:r>
            <w:proofErr w:type="spellStart"/>
            <w:r>
              <w:t>페렛</w:t>
            </w:r>
            <w:proofErr w:type="spellEnd"/>
            <w:r>
              <w:t xml:space="preserve"> 또는 다른 동물의 눈이나 입에 닿지 않도록 하고 투여 부위가 물에 닿지 않도록 주의하십시오.  </w:t>
            </w:r>
          </w:p>
          <w:p w:rsidR="00E817D4" w:rsidRDefault="00E817D4" w:rsidP="00E817D4">
            <w:pPr>
              <w:pStyle w:val="a4"/>
              <w:ind w:left="200" w:hangingChars="100" w:hanging="200"/>
            </w:pPr>
            <w:r>
              <w:t xml:space="preserve">(2) </w:t>
            </w:r>
            <w:proofErr w:type="spellStart"/>
            <w:r>
              <w:t>약액을</w:t>
            </w:r>
            <w:proofErr w:type="spellEnd"/>
            <w:r>
              <w:t xml:space="preserve"> 투여한 고양이나 </w:t>
            </w:r>
            <w:proofErr w:type="spellStart"/>
            <w:r>
              <w:t>페렛들은</w:t>
            </w:r>
            <w:proofErr w:type="spellEnd"/>
            <w:r>
              <w:t xml:space="preserve"> 도포부위가 </w:t>
            </w:r>
            <w:proofErr w:type="spellStart"/>
            <w:r>
              <w:t>마를때까지</w:t>
            </w:r>
            <w:proofErr w:type="spellEnd"/>
            <w:r>
              <w:t xml:space="preserve"> 서로 격리하십시오. </w:t>
            </w:r>
          </w:p>
          <w:p w:rsidR="00E817D4" w:rsidRDefault="00E817D4" w:rsidP="00E817D4">
            <w:pPr>
              <w:pStyle w:val="a4"/>
              <w:ind w:left="200" w:hangingChars="100" w:hanging="200"/>
            </w:pPr>
            <w:r>
              <w:t xml:space="preserve">(3) 동물이 </w:t>
            </w:r>
            <w:proofErr w:type="spellStart"/>
            <w:r>
              <w:t>약액을</w:t>
            </w:r>
            <w:proofErr w:type="spellEnd"/>
            <w:r>
              <w:t xml:space="preserve"> 먹지 않도록 주의하십시오. </w:t>
            </w:r>
          </w:p>
          <w:p w:rsidR="00E817D4" w:rsidRDefault="00E817D4" w:rsidP="00E817D4">
            <w:pPr>
              <w:pStyle w:val="a4"/>
              <w:ind w:left="200" w:hangingChars="100" w:hanging="200"/>
            </w:pPr>
            <w:r>
              <w:t xml:space="preserve">(4) 심장사상충이 만연되어 있는 지역의 고양이와 </w:t>
            </w:r>
            <w:proofErr w:type="spellStart"/>
            <w:r>
              <w:t>페렛</w:t>
            </w:r>
            <w:proofErr w:type="spellEnd"/>
            <w:r>
              <w:t xml:space="preserve"> 또는 이 지역으로 이동되는</w:t>
            </w:r>
            <w:r>
              <w:rPr>
                <w:rFonts w:hint="eastAsia"/>
              </w:rPr>
              <w:t xml:space="preserve"> </w:t>
            </w:r>
            <w:r>
              <w:t xml:space="preserve">고양이나 </w:t>
            </w:r>
            <w:proofErr w:type="spellStart"/>
            <w:r>
              <w:t>페렛은</w:t>
            </w:r>
            <w:proofErr w:type="spellEnd"/>
            <w:r>
              <w:t xml:space="preserve"> 매월 치료를 통하여 심장사상충을 예방하시기 바랍니다. </w:t>
            </w:r>
          </w:p>
          <w:p w:rsidR="00E817D4" w:rsidRDefault="00E817D4" w:rsidP="00E817D4">
            <w:pPr>
              <w:pStyle w:val="a4"/>
              <w:ind w:left="200" w:hangingChars="100" w:hanging="200"/>
            </w:pPr>
            <w:r>
              <w:t xml:space="preserve">(5) 6개월령 이상의 고양이나 </w:t>
            </w:r>
            <w:proofErr w:type="spellStart"/>
            <w:r>
              <w:t>페렛의</w:t>
            </w:r>
            <w:proofErr w:type="spellEnd"/>
            <w:r>
              <w:t xml:space="preserve"> 경우 첫 </w:t>
            </w:r>
            <w:proofErr w:type="spellStart"/>
            <w:r>
              <w:t>투여전</w:t>
            </w:r>
            <w:proofErr w:type="spellEnd"/>
            <w:r>
              <w:t xml:space="preserve"> 심장사상충의 진단을 권장 합니다. </w:t>
            </w:r>
          </w:p>
          <w:p w:rsidR="00E817D4" w:rsidRDefault="00E817D4" w:rsidP="00E817D4">
            <w:pPr>
              <w:pStyle w:val="a4"/>
            </w:pPr>
            <w:r>
              <w:t xml:space="preserve">(6) </w:t>
            </w:r>
            <w:proofErr w:type="spellStart"/>
            <w:r>
              <w:t>페렛에는</w:t>
            </w:r>
            <w:proofErr w:type="spellEnd"/>
            <w:r>
              <w:t xml:space="preserve"> 0.4ml </w:t>
            </w:r>
            <w:proofErr w:type="spellStart"/>
            <w:r>
              <w:t>피펫만</w:t>
            </w:r>
            <w:proofErr w:type="spellEnd"/>
            <w:r>
              <w:t xml:space="preserve"> 사용하십시오.</w:t>
            </w: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</w:p>
          <w:p w:rsidR="00E817D4" w:rsidRDefault="00E817D4" w:rsidP="00E817D4">
            <w:pPr>
              <w:pStyle w:val="a4"/>
              <w:ind w:left="400" w:hangingChars="200" w:hanging="400"/>
            </w:pPr>
            <w:r>
              <w:t xml:space="preserve">마. 임신, </w:t>
            </w:r>
            <w:proofErr w:type="spellStart"/>
            <w:r>
              <w:t>수유축</w:t>
            </w:r>
            <w:proofErr w:type="spellEnd"/>
            <w:r>
              <w:t xml:space="preserve">, </w:t>
            </w:r>
            <w:proofErr w:type="spellStart"/>
            <w:r>
              <w:t>신생축</w:t>
            </w:r>
            <w:proofErr w:type="spellEnd"/>
            <w:r>
              <w:t xml:space="preserve">, 어린 가축, </w:t>
            </w:r>
            <w:proofErr w:type="spellStart"/>
            <w:r>
              <w:t>쇠약축</w:t>
            </w:r>
            <w:proofErr w:type="spellEnd"/>
            <w:r>
              <w:t xml:space="preserve"> 등에 대한 투여</w:t>
            </w:r>
          </w:p>
          <w:p w:rsidR="00E817D4" w:rsidRDefault="00E817D4" w:rsidP="00E817D4">
            <w:pPr>
              <w:pStyle w:val="a4"/>
              <w:ind w:left="200" w:hangingChars="100" w:hanging="200"/>
            </w:pPr>
            <w:r>
              <w:t xml:space="preserve"> </w:t>
            </w:r>
          </w:p>
          <w:p w:rsidR="00E817D4" w:rsidRPr="00C11E7B" w:rsidRDefault="00E817D4" w:rsidP="00E817D4">
            <w:pPr>
              <w:pStyle w:val="a4"/>
              <w:ind w:leftChars="100" w:left="200"/>
            </w:pPr>
            <w:r>
              <w:t xml:space="preserve">임신, 수유중인 고양이 또는 </w:t>
            </w:r>
            <w:proofErr w:type="spellStart"/>
            <w:r>
              <w:t>페렛에</w:t>
            </w:r>
            <w:proofErr w:type="spellEnd"/>
            <w:r>
              <w:t xml:space="preserve"> </w:t>
            </w:r>
            <w:proofErr w:type="spellStart"/>
            <w:r>
              <w:t>투여시</w:t>
            </w:r>
            <w:proofErr w:type="spellEnd"/>
            <w:r>
              <w:t xml:space="preserve"> 수의사와 상담하십시오.</w:t>
            </w:r>
          </w:p>
        </w:tc>
        <w:tc>
          <w:tcPr>
            <w:tcW w:w="4612" w:type="dxa"/>
          </w:tcPr>
          <w:p w:rsidR="00E817D4" w:rsidRPr="00E817D4" w:rsidRDefault="00E817D4" w:rsidP="007430B3">
            <w:pPr>
              <w:pStyle w:val="a4"/>
              <w:rPr>
                <w:b/>
              </w:rPr>
            </w:pPr>
            <w:r w:rsidRPr="00E817D4">
              <w:rPr>
                <w:b/>
              </w:rPr>
              <w:lastRenderedPageBreak/>
              <w:t>8.  사용상의 주의사항</w:t>
            </w:r>
          </w:p>
          <w:p w:rsidR="00E817D4" w:rsidRDefault="00E817D4" w:rsidP="007430B3">
            <w:pPr>
              <w:pStyle w:val="a4"/>
            </w:pPr>
            <w:r w:rsidRPr="00E817D4">
              <w:t>다. 일반적 주의</w:t>
            </w:r>
          </w:p>
          <w:p w:rsidR="00E817D4" w:rsidRDefault="00E817D4" w:rsidP="00E817D4">
            <w:pPr>
              <w:pStyle w:val="a4"/>
              <w:ind w:left="200" w:hangingChars="100" w:hanging="200"/>
            </w:pPr>
            <w:r>
              <w:t xml:space="preserve">(1) </w:t>
            </w:r>
            <w:proofErr w:type="spellStart"/>
            <w:r>
              <w:t>약액을</w:t>
            </w:r>
            <w:proofErr w:type="spellEnd"/>
            <w:r>
              <w:t xml:space="preserve"> 투여한 고양이나 </w:t>
            </w:r>
            <w:proofErr w:type="spellStart"/>
            <w:r>
              <w:t>페렛</w:t>
            </w:r>
            <w:proofErr w:type="spellEnd"/>
            <w:r>
              <w:t xml:space="preserve"> 또는 다른 동물의 눈이나 입에 닿지 않도록 하고 투여 부위가 물에 닿지 않도록 주의하십시오.  </w:t>
            </w:r>
          </w:p>
          <w:p w:rsidR="00E817D4" w:rsidRDefault="00E817D4" w:rsidP="00E817D4">
            <w:pPr>
              <w:pStyle w:val="a4"/>
            </w:pPr>
            <w:r>
              <w:t xml:space="preserve">(2) </w:t>
            </w:r>
            <w:proofErr w:type="spellStart"/>
            <w:r>
              <w:t>약액을</w:t>
            </w:r>
            <w:proofErr w:type="spellEnd"/>
            <w:r>
              <w:t xml:space="preserve"> 투여한 고양이나 </w:t>
            </w:r>
            <w:proofErr w:type="spellStart"/>
            <w:r>
              <w:t>페렛들은</w:t>
            </w:r>
            <w:proofErr w:type="spellEnd"/>
            <w:r>
              <w:t xml:space="preserve"> 도포부위가 </w:t>
            </w:r>
            <w:proofErr w:type="spellStart"/>
            <w:r>
              <w:t>마를때까지</w:t>
            </w:r>
            <w:proofErr w:type="spellEnd"/>
            <w:r>
              <w:t xml:space="preserve"> 서로 격리하십시오. </w:t>
            </w:r>
          </w:p>
          <w:p w:rsidR="00E817D4" w:rsidRDefault="00E817D4" w:rsidP="00E817D4">
            <w:pPr>
              <w:pStyle w:val="a4"/>
            </w:pPr>
            <w:r>
              <w:t xml:space="preserve">(3) 동물이 </w:t>
            </w:r>
            <w:proofErr w:type="spellStart"/>
            <w:r>
              <w:t>약액을</w:t>
            </w:r>
            <w:proofErr w:type="spellEnd"/>
            <w:r>
              <w:t xml:space="preserve"> 먹지 않도록 주의하십시오. </w:t>
            </w:r>
          </w:p>
          <w:p w:rsidR="00E817D4" w:rsidRDefault="00E817D4" w:rsidP="00E817D4">
            <w:pPr>
              <w:pStyle w:val="a4"/>
              <w:ind w:left="200" w:hangingChars="100" w:hanging="200"/>
            </w:pPr>
            <w:r>
              <w:t xml:space="preserve">(4) 심장사상충이 만연되어 </w:t>
            </w:r>
            <w:bookmarkStart w:id="0" w:name="_GoBack"/>
            <w:bookmarkEnd w:id="0"/>
            <w:r>
              <w:t xml:space="preserve">있는 지역의 고양이와 </w:t>
            </w:r>
            <w:proofErr w:type="spellStart"/>
            <w:r>
              <w:t>페렛</w:t>
            </w:r>
            <w:proofErr w:type="spellEnd"/>
            <w:r>
              <w:t xml:space="preserve"> 또는 이 지역으로 이동되는 고양이나 </w:t>
            </w:r>
            <w:proofErr w:type="spellStart"/>
            <w:r>
              <w:t>페렛은</w:t>
            </w:r>
            <w:proofErr w:type="spellEnd"/>
            <w:r>
              <w:t xml:space="preserve"> 매월 치료를 통하여 심장사상충을 예방하시기 바랍니다. </w:t>
            </w:r>
          </w:p>
          <w:p w:rsidR="00E817D4" w:rsidRDefault="00E817D4" w:rsidP="00E817D4">
            <w:pPr>
              <w:pStyle w:val="a4"/>
              <w:ind w:left="200" w:hangingChars="100" w:hanging="200"/>
            </w:pPr>
            <w:r>
              <w:t xml:space="preserve">(5) 6개월령 이상의 고양이나 </w:t>
            </w:r>
            <w:proofErr w:type="spellStart"/>
            <w:r>
              <w:t>페렛의</w:t>
            </w:r>
            <w:proofErr w:type="spellEnd"/>
            <w:r>
              <w:t xml:space="preserve"> 경우 첫 </w:t>
            </w:r>
            <w:proofErr w:type="spellStart"/>
            <w:r>
              <w:t>투여전</w:t>
            </w:r>
            <w:proofErr w:type="spellEnd"/>
            <w:r>
              <w:t xml:space="preserve"> 심장사상충의 진단을 권장 합니다. </w:t>
            </w:r>
          </w:p>
          <w:p w:rsidR="00E817D4" w:rsidRDefault="00E817D4" w:rsidP="00E817D4">
            <w:pPr>
              <w:pStyle w:val="a4"/>
            </w:pPr>
            <w:r>
              <w:t xml:space="preserve">(6) </w:t>
            </w:r>
            <w:proofErr w:type="spellStart"/>
            <w:r>
              <w:t>페렛에는</w:t>
            </w:r>
            <w:proofErr w:type="spellEnd"/>
            <w:r>
              <w:t xml:space="preserve"> 0.4ml </w:t>
            </w:r>
            <w:proofErr w:type="spellStart"/>
            <w:r>
              <w:t>피펫만</w:t>
            </w:r>
            <w:proofErr w:type="spellEnd"/>
            <w:r>
              <w:t xml:space="preserve"> 사용하십시오.</w:t>
            </w:r>
          </w:p>
          <w:p w:rsidR="00E817D4" w:rsidRPr="00E817D4" w:rsidRDefault="00E817D4" w:rsidP="00E817D4">
            <w:pPr>
              <w:pStyle w:val="a4"/>
              <w:ind w:left="200" w:hangingChars="100" w:hanging="200"/>
              <w:rPr>
                <w:b/>
              </w:rPr>
            </w:pPr>
            <w:r w:rsidRPr="00E817D4">
              <w:rPr>
                <w:b/>
              </w:rPr>
              <w:t xml:space="preserve">(7) 체중 2Kg 이상의 </w:t>
            </w:r>
            <w:proofErr w:type="spellStart"/>
            <w:r w:rsidRPr="00E817D4">
              <w:rPr>
                <w:b/>
              </w:rPr>
              <w:t>페렛에서</w:t>
            </w:r>
            <w:proofErr w:type="spellEnd"/>
            <w:r w:rsidRPr="00E817D4">
              <w:rPr>
                <w:b/>
              </w:rPr>
              <w:t xml:space="preserve"> 본제의 유효성은 검사되지 않았기 때문에 이들 동물에서의 약효의 지속기간은 더 짧을 수 있습니다. </w:t>
            </w:r>
          </w:p>
          <w:p w:rsidR="00E817D4" w:rsidRPr="00E817D4" w:rsidRDefault="00E817D4" w:rsidP="00E817D4">
            <w:pPr>
              <w:pStyle w:val="a4"/>
              <w:ind w:left="200" w:hangingChars="100" w:hanging="200"/>
              <w:rPr>
                <w:b/>
              </w:rPr>
            </w:pPr>
            <w:r w:rsidRPr="00E817D4">
              <w:rPr>
                <w:rFonts w:hint="eastAsia"/>
                <w:b/>
              </w:rPr>
              <w:t>(</w:t>
            </w:r>
            <w:r w:rsidRPr="00E817D4">
              <w:rPr>
                <w:b/>
              </w:rPr>
              <w:t>8) 매월 투약일 사이에 1회 이상 동물이 물에 잠깐 접촉하는 것은 본제의 유효성을 크게 감소시키지 않습니다. 그러나, 투약 후 잦은 샴푸 또는 물에 침지하는 것은 본제의 유효성을 감소시킬 수 있습니다.</w:t>
            </w:r>
          </w:p>
          <w:p w:rsidR="00E817D4" w:rsidRPr="00E817D4" w:rsidRDefault="00E817D4" w:rsidP="00F275A2">
            <w:pPr>
              <w:pStyle w:val="a4"/>
              <w:ind w:left="200" w:hangingChars="100" w:hanging="200"/>
              <w:rPr>
                <w:b/>
              </w:rPr>
            </w:pPr>
            <w:r w:rsidRPr="00E817D4">
              <w:rPr>
                <w:b/>
              </w:rPr>
              <w:t>(9) 본제의 내용물이 동물의 눈이나 입 또는 다른</w:t>
            </w:r>
            <w:r w:rsidRPr="00E817D4">
              <w:rPr>
                <w:rFonts w:hint="eastAsia"/>
                <w:b/>
              </w:rPr>
              <w:t xml:space="preserve"> </w:t>
            </w:r>
            <w:r w:rsidRPr="00E817D4">
              <w:rPr>
                <w:b/>
              </w:rPr>
              <w:t>동물에 접촉되지 않도록 주의해야</w:t>
            </w:r>
            <w:r w:rsidRPr="00E817D4">
              <w:rPr>
                <w:rFonts w:hint="eastAsia"/>
                <w:b/>
              </w:rPr>
              <w:t xml:space="preserve"> </w:t>
            </w:r>
            <w:r w:rsidRPr="00E817D4">
              <w:rPr>
                <w:b/>
              </w:rPr>
              <w:t xml:space="preserve">합니다. </w:t>
            </w:r>
            <w:r w:rsidRPr="00E817D4">
              <w:rPr>
                <w:b/>
              </w:rPr>
              <w:lastRenderedPageBreak/>
              <w:t xml:space="preserve">최근 투여한 동물은 상호간에 접촉하지 않도록 합니다. </w:t>
            </w:r>
            <w:proofErr w:type="spellStart"/>
            <w:r w:rsidRPr="00E817D4">
              <w:rPr>
                <w:b/>
              </w:rPr>
              <w:t>콜리</w:t>
            </w:r>
            <w:proofErr w:type="spellEnd"/>
            <w:r w:rsidRPr="00E817D4">
              <w:rPr>
                <w:b/>
              </w:rPr>
              <w:t xml:space="preserve">, </w:t>
            </w:r>
            <w:proofErr w:type="spellStart"/>
            <w:r w:rsidRPr="00E817D4">
              <w:rPr>
                <w:b/>
              </w:rPr>
              <w:t>올드</w:t>
            </w:r>
            <w:proofErr w:type="spellEnd"/>
            <w:r w:rsidRPr="00E817D4">
              <w:rPr>
                <w:b/>
              </w:rPr>
              <w:t xml:space="preserve"> </w:t>
            </w:r>
            <w:proofErr w:type="spellStart"/>
            <w:r w:rsidRPr="00E817D4">
              <w:rPr>
                <w:b/>
              </w:rPr>
              <w:t>잉글리쉬</w:t>
            </w:r>
            <w:proofErr w:type="spellEnd"/>
            <w:r w:rsidRPr="00E817D4">
              <w:rPr>
                <w:b/>
              </w:rPr>
              <w:t xml:space="preserve"> </w:t>
            </w:r>
            <w:proofErr w:type="spellStart"/>
            <w:r w:rsidRPr="00E817D4">
              <w:rPr>
                <w:b/>
              </w:rPr>
              <w:t>쉽독</w:t>
            </w:r>
            <w:proofErr w:type="spellEnd"/>
            <w:r w:rsidRPr="00E817D4">
              <w:rPr>
                <w:b/>
              </w:rPr>
              <w:t xml:space="preserve"> 및 그 관련 품종의 개에서 경구 섭취되지 않도록 합니다.</w:t>
            </w:r>
          </w:p>
          <w:p w:rsidR="00E817D4" w:rsidRPr="00E817D4" w:rsidRDefault="00E817D4" w:rsidP="00F275A2">
            <w:pPr>
              <w:pStyle w:val="a4"/>
              <w:ind w:left="200" w:hangingChars="100" w:hanging="200"/>
              <w:rPr>
                <w:b/>
              </w:rPr>
            </w:pPr>
            <w:r w:rsidRPr="00E817D4">
              <w:rPr>
                <w:b/>
              </w:rPr>
              <w:t xml:space="preserve">(10) 개체에 따라 고양이 </w:t>
            </w:r>
            <w:proofErr w:type="spellStart"/>
            <w:r w:rsidRPr="00E817D4">
              <w:rPr>
                <w:b/>
              </w:rPr>
              <w:t>개선충</w:t>
            </w:r>
            <w:proofErr w:type="spellEnd"/>
            <w:r w:rsidRPr="00E817D4">
              <w:rPr>
                <w:b/>
              </w:rPr>
              <w:t>(</w:t>
            </w:r>
            <w:proofErr w:type="spellStart"/>
            <w:r w:rsidRPr="00E817D4">
              <w:rPr>
                <w:b/>
              </w:rPr>
              <w:t>Notoedres</w:t>
            </w:r>
            <w:proofErr w:type="spellEnd"/>
            <w:r w:rsidRPr="00E817D4">
              <w:rPr>
                <w:b/>
              </w:rPr>
              <w:t xml:space="preserve"> </w:t>
            </w:r>
            <w:proofErr w:type="spellStart"/>
            <w:r w:rsidRPr="00E817D4">
              <w:rPr>
                <w:b/>
              </w:rPr>
              <w:t>cati</w:t>
            </w:r>
            <w:proofErr w:type="spellEnd"/>
            <w:r w:rsidRPr="00E817D4">
              <w:rPr>
                <w:b/>
              </w:rPr>
              <w:t xml:space="preserve">) 감염이 심할 수 있습니다. 심한           동시 감염의 경우 본제 단독 사용으로 동물이 폐사하는 것을 예방하기에 </w:t>
            </w:r>
            <w:r w:rsidR="00F275A2">
              <w:rPr>
                <w:rFonts w:hint="eastAsia"/>
                <w:b/>
              </w:rPr>
              <w:t>충</w:t>
            </w:r>
            <w:r w:rsidRPr="00E817D4">
              <w:rPr>
                <w:b/>
              </w:rPr>
              <w:t xml:space="preserve">분하지 않을 수 있기 때문에 </w:t>
            </w:r>
            <w:proofErr w:type="spellStart"/>
            <w:r w:rsidRPr="00E817D4">
              <w:rPr>
                <w:b/>
              </w:rPr>
              <w:t>대증</w:t>
            </w:r>
            <w:proofErr w:type="spellEnd"/>
            <w:r w:rsidRPr="00E817D4">
              <w:rPr>
                <w:b/>
              </w:rPr>
              <w:t xml:space="preserve"> 치료가 필요합니다.</w:t>
            </w:r>
          </w:p>
          <w:p w:rsidR="00E817D4" w:rsidRPr="00E817D4" w:rsidRDefault="00E817D4" w:rsidP="00F275A2">
            <w:pPr>
              <w:pStyle w:val="a4"/>
              <w:ind w:left="200" w:hangingChars="100" w:hanging="200"/>
              <w:rPr>
                <w:b/>
              </w:rPr>
            </w:pPr>
            <w:r w:rsidRPr="00E817D4">
              <w:rPr>
                <w:b/>
              </w:rPr>
              <w:t>(11) 본제는 쓴맛이 납니다. 동물이 투약 직후 도포부위를 핥는 경우 간혹 유연이</w:t>
            </w:r>
            <w:r w:rsidR="00F275A2">
              <w:rPr>
                <w:b/>
              </w:rPr>
              <w:t xml:space="preserve"> </w:t>
            </w:r>
            <w:r w:rsidRPr="00E817D4">
              <w:rPr>
                <w:b/>
              </w:rPr>
              <w:t>발생할 수 있습니다. 이는 중독의 증상이 아니며 별도의 치료 없이 몇 분 이내에 소멸됩니다. 올바른 도포로 도포부위를 핥는 것을 최소화할 수 있습니다.</w:t>
            </w:r>
          </w:p>
          <w:p w:rsidR="00E817D4" w:rsidRDefault="00E817D4" w:rsidP="00E817D4">
            <w:pPr>
              <w:pStyle w:val="a4"/>
            </w:pPr>
          </w:p>
          <w:p w:rsidR="00E817D4" w:rsidRDefault="00E817D4" w:rsidP="00E817D4">
            <w:pPr>
              <w:pStyle w:val="a4"/>
            </w:pPr>
          </w:p>
          <w:p w:rsidR="00E817D4" w:rsidRDefault="00E817D4" w:rsidP="00E817D4">
            <w:pPr>
              <w:pStyle w:val="a4"/>
              <w:ind w:left="400" w:hangingChars="200" w:hanging="400"/>
            </w:pPr>
            <w:r>
              <w:t xml:space="preserve">마. 임신, </w:t>
            </w:r>
            <w:proofErr w:type="spellStart"/>
            <w:r>
              <w:t>수유축</w:t>
            </w:r>
            <w:proofErr w:type="spellEnd"/>
            <w:r>
              <w:t xml:space="preserve">, </w:t>
            </w:r>
            <w:proofErr w:type="spellStart"/>
            <w:r>
              <w:t>신생축</w:t>
            </w:r>
            <w:proofErr w:type="spellEnd"/>
            <w:r>
              <w:t xml:space="preserve">, 어린 가축, </w:t>
            </w:r>
            <w:proofErr w:type="spellStart"/>
            <w:r>
              <w:t>쇠약축</w:t>
            </w:r>
            <w:proofErr w:type="spellEnd"/>
            <w:r>
              <w:t xml:space="preserve"> 등에 대한 투여</w:t>
            </w:r>
          </w:p>
          <w:p w:rsidR="00E817D4" w:rsidRDefault="00E817D4" w:rsidP="00E817D4">
            <w:pPr>
              <w:pStyle w:val="a4"/>
            </w:pPr>
          </w:p>
          <w:p w:rsidR="00E817D4" w:rsidRDefault="00E817D4" w:rsidP="00E817D4">
            <w:pPr>
              <w:pStyle w:val="a4"/>
              <w:ind w:left="200" w:hangingChars="100" w:hanging="200"/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임신 및 수유 중 </w:t>
            </w:r>
            <w:r w:rsidRPr="00E817D4">
              <w:rPr>
                <w:b/>
              </w:rPr>
              <w:t>본제의 안전성은 확립되어</w:t>
            </w:r>
            <w:r w:rsidRPr="00E817D4">
              <w:rPr>
                <w:rFonts w:hint="eastAsia"/>
                <w:b/>
              </w:rPr>
              <w:t xml:space="preserve"> </w:t>
            </w:r>
            <w:r w:rsidRPr="00E817D4">
              <w:rPr>
                <w:b/>
              </w:rPr>
              <w:t>있지 않았으므로 사용하지 마십시오.</w:t>
            </w:r>
          </w:p>
          <w:p w:rsidR="00E817D4" w:rsidRPr="00E817D4" w:rsidRDefault="00E817D4" w:rsidP="00F275A2">
            <w:pPr>
              <w:pStyle w:val="a4"/>
              <w:ind w:leftChars="100" w:left="200"/>
              <w:rPr>
                <w:b/>
              </w:rPr>
            </w:pPr>
            <w:proofErr w:type="spellStart"/>
            <w:r w:rsidRPr="00E817D4">
              <w:rPr>
                <w:b/>
              </w:rPr>
              <w:t>랫드와</w:t>
            </w:r>
            <w:proofErr w:type="spellEnd"/>
            <w:r w:rsidRPr="00E817D4">
              <w:rPr>
                <w:b/>
              </w:rPr>
              <w:t xml:space="preserve"> 토끼에서, </w:t>
            </w:r>
            <w:proofErr w:type="spellStart"/>
            <w:r w:rsidRPr="00E817D4">
              <w:rPr>
                <w:b/>
              </w:rPr>
              <w:t>이미다클로프리드</w:t>
            </w:r>
            <w:proofErr w:type="spellEnd"/>
            <w:r w:rsidRPr="00E817D4">
              <w:rPr>
                <w:b/>
              </w:rPr>
              <w:t xml:space="preserve"> 또는 </w:t>
            </w:r>
            <w:proofErr w:type="spellStart"/>
            <w:r w:rsidRPr="00E817D4">
              <w:rPr>
                <w:b/>
              </w:rPr>
              <w:t>목시덱틴에</w:t>
            </w:r>
            <w:proofErr w:type="spellEnd"/>
            <w:r w:rsidRPr="00E817D4">
              <w:rPr>
                <w:b/>
              </w:rPr>
              <w:t xml:space="preserve"> 대한 실험실적 시험 </w:t>
            </w:r>
            <w:r w:rsidR="00F275A2">
              <w:rPr>
                <w:b/>
              </w:rPr>
              <w:t>결</w:t>
            </w:r>
            <w:r w:rsidR="00F275A2">
              <w:rPr>
                <w:rFonts w:hint="eastAsia"/>
                <w:b/>
              </w:rPr>
              <w:t xml:space="preserve">과 </w:t>
            </w:r>
            <w:proofErr w:type="spellStart"/>
            <w:r w:rsidRPr="00E817D4">
              <w:rPr>
                <w:b/>
              </w:rPr>
              <w:t>최기형성</w:t>
            </w:r>
            <w:proofErr w:type="spellEnd"/>
            <w:r w:rsidRPr="00E817D4">
              <w:rPr>
                <w:b/>
              </w:rPr>
              <w:t>, 태아독성, 모체독성은 유발되지 않았습니다.</w:t>
            </w:r>
          </w:p>
        </w:tc>
      </w:tr>
    </w:tbl>
    <w:p w:rsidR="00E817D4" w:rsidRPr="00E817D4" w:rsidRDefault="00E817D4"/>
    <w:sectPr w:rsidR="00E817D4" w:rsidRPr="00E817D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D4"/>
    <w:rsid w:val="0003053D"/>
    <w:rsid w:val="000F2491"/>
    <w:rsid w:val="009A64EE"/>
    <w:rsid w:val="009B044B"/>
    <w:rsid w:val="00B86589"/>
    <w:rsid w:val="00E817D4"/>
    <w:rsid w:val="00E8548A"/>
    <w:rsid w:val="00F2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817D4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817D4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JiYong Kim</dc:creator>
  <cp:lastModifiedBy>KwangKook Lee</cp:lastModifiedBy>
  <cp:revision>2</cp:revision>
  <dcterms:created xsi:type="dcterms:W3CDTF">2014-11-24T07:08:00Z</dcterms:created>
  <dcterms:modified xsi:type="dcterms:W3CDTF">2014-11-24T07:08:00Z</dcterms:modified>
</cp:coreProperties>
</file>