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30F7" w:rsidRDefault="00433F1D" w:rsidP="0082536C">
      <w:pPr>
        <w:jc w:val="both"/>
      </w:pPr>
      <w:r>
        <w:t xml:space="preserve">The SUPPLIER declares that it shall comply with all current regulations, particularly those related to foreign exchange. </w:t>
      </w:r>
    </w:p>
    <w:p w:rsidR="007F22D7" w:rsidRDefault="00D730F7" w:rsidP="0082536C">
      <w:pPr>
        <w:jc w:val="both"/>
      </w:pPr>
      <w:r>
        <w:t xml:space="preserve">The SUPPLIER shall not transfer its rights and/or obligations, nor contract third parties to carry out the project and/or provide services, except with prior written agreement from </w:t>
      </w:r>
      <w:r w:rsidR="002665E1">
        <w:t>THE COMPANY</w:t>
      </w:r>
      <w:r>
        <w:t xml:space="preserve">. The SUPPLIER will hold </w:t>
      </w:r>
      <w:r w:rsidR="002665E1">
        <w:t>THE COMPANY</w:t>
      </w:r>
      <w:r>
        <w:t xml:space="preserve"> harmless from all liability and/or judicial and/or extrajudicial claims from the SUPPLIER’s employees and/or third parties that it makes use of to fulfill its obligations.</w:t>
      </w:r>
    </w:p>
    <w:p w:rsidR="00C35663" w:rsidRDefault="00C35663" w:rsidP="00035A32">
      <w:pPr>
        <w:jc w:val="both"/>
      </w:pPr>
      <w:r>
        <w:t>The SUPPLIER will collect personal information only for legitimate commercial purposes, will use it legally, transparently and safely, and will only share it with authorized persons; it will protect it according to the safety policies, will store it only for the time needed and will require third parties that have access to personal information to protect it.</w:t>
      </w:r>
    </w:p>
    <w:p w:rsidR="001D77B5" w:rsidRPr="0082536C" w:rsidRDefault="00E47BA3" w:rsidP="0082536C">
      <w:pPr>
        <w:jc w:val="both"/>
      </w:pPr>
      <w:r>
        <w:t>The SUPPLIER accepts that the notifications, communications and summons issued by THE COMPANY regarding their commercial relationship are considered sufficient and effective for all purposes when they are sent to the registered office and/or a particular address and/or through electronic means. For such purpose, the SUPPLIER provides the following e-mail addres</w:t>
      </w:r>
      <w:r w:rsidR="00520C64">
        <w:t>s</w:t>
      </w:r>
      <w:r w:rsidR="0041760F">
        <w:t>:</w:t>
      </w:r>
      <w:r w:rsidR="001D77B5">
        <w:t xml:space="preserve"> </w:t>
      </w:r>
      <w:hyperlink r:id="rId11" w:history="1">
        <w:r w:rsidR="001D77B5">
          <w:rPr>
            <w:rStyle w:val="Hyperlink"/>
            <w:highlight w:val="yellow"/>
          </w:rPr>
          <w:t>……………………</w:t>
        </w:r>
        <w:r w:rsidR="009C4482">
          <w:rPr>
            <w:rStyle w:val="Hyperlink"/>
            <w:highlight w:val="yellow"/>
          </w:rPr>
          <w:t>……………………………</w:t>
        </w:r>
        <w:r w:rsidR="001D77B5">
          <w:rPr>
            <w:rStyle w:val="Hyperlink"/>
            <w:highlight w:val="yellow"/>
          </w:rPr>
          <w:t>.</w:t>
        </w:r>
      </w:hyperlink>
      <w:r w:rsidR="001D77B5">
        <w:t xml:space="preserve"> </w:t>
      </w:r>
    </w:p>
    <w:p w:rsidR="0076445C" w:rsidRDefault="00D730F7" w:rsidP="00D730F7">
      <w:pPr>
        <w:jc w:val="both"/>
      </w:pPr>
      <w:r>
        <w:t xml:space="preserve">The SUPPLIER is aware that </w:t>
      </w:r>
      <w:r w:rsidR="002665E1">
        <w:t>THE COMPANY</w:t>
      </w:r>
      <w:r>
        <w:t xml:space="preserve"> adheres to and respects policies of inclusion and diversity, non-discrimination and non-violence; and expects the same compliance and commitment from the SUPPLIER </w:t>
      </w:r>
      <w:proofErr w:type="gramStart"/>
      <w:r>
        <w:t>in order to</w:t>
      </w:r>
      <w:proofErr w:type="gramEnd"/>
      <w:r>
        <w:t xml:space="preserve"> eliminate measures or practices that could arbitrarily lead to discriminatory or unequal treatment and to ensure true equality of opportunities. </w:t>
      </w:r>
    </w:p>
    <w:p w:rsidR="00576E8E" w:rsidRDefault="00C72CFB" w:rsidP="009D54D7">
      <w:pPr>
        <w:jc w:val="both"/>
      </w:pPr>
      <w:r>
        <w:t xml:space="preserve">THE COMPANY </w:t>
      </w:r>
      <w:r w:rsidR="00014961">
        <w:t>takes a strong stance on safety, environmental protection and respect for human rights, and expects the same commitment from its suppliers. Therefore, the SUPPLIER must safeguard the health and safety of employees, clients, visitors, contractors and other people that could be affected by its activities, and it must act responsibly towards the environment, using resources efficiently.</w:t>
      </w:r>
    </w:p>
    <w:p w:rsidR="009C4482" w:rsidRDefault="002665E1" w:rsidP="0082536C">
      <w:pPr>
        <w:jc w:val="both"/>
      </w:pPr>
      <w:r>
        <w:t>THE COMPANY</w:t>
      </w:r>
      <w:r w:rsidR="00014961">
        <w:t xml:space="preserve"> does not tolerate corruption and will refuse any business opportunity that involves any form of bribery. The SUPPLIER </w:t>
      </w:r>
      <w:r w:rsidR="00993779">
        <w:t>commits and guarantee</w:t>
      </w:r>
      <w:r w:rsidR="008106A7">
        <w:t>s</w:t>
      </w:r>
      <w:r w:rsidR="00014961">
        <w:t xml:space="preserve"> not</w:t>
      </w:r>
      <w:r w:rsidR="00993779">
        <w:t xml:space="preserve"> to</w:t>
      </w:r>
      <w:r w:rsidR="00014961">
        <w:t xml:space="preserve"> practice or tolerate any form of corruption, extortion, misappropriation, or money laundering, and must not offer gifts or attention to exert undue influence on commercial relationships. </w:t>
      </w:r>
    </w:p>
    <w:p w:rsidR="00823510" w:rsidRDefault="2624210F" w:rsidP="0082536C">
      <w:pPr>
        <w:jc w:val="both"/>
      </w:pPr>
      <w:r>
        <w:t xml:space="preserve">The COMPANY implemented a Model of Crime Prevention and/or an Integrity Program (hereinafter referred to as the "Model"), aimed at preventing and detecting the possible commission of crimes and, if applicable, taking mitigation measures. The Supplier declares that is aware of the Model and guarantees that will act in accordance with its requirements, avoiding engaging in criminal activities. The Supplier must cooperate with any investigation initiated by the COMPANY and immediately report any risks. Moreover, the SUPPLIER undertakes to implement its own Integrity Program and/or a Model of Crime Prevention that </w:t>
      </w:r>
      <w:r w:rsidR="00A727E4">
        <w:t>guarantees</w:t>
      </w:r>
      <w:r>
        <w:t xml:space="preserve"> the mitigation of corruption risks and transparency in its operations. the Additionally, SUPPLIER must ensure with special care that the Program complies with the guidelines and/or recommendations established in the Corporate Criminal Liability Law N° 27.401 (Argentina), the Economic Crimes Law N° 21.595 (Chile), Law N° 20.393, that establishes the Criminal Liability of Legal Entities (Chile) and/or any future laws that replace, modify, regulate, and/or complement them.</w:t>
      </w:r>
    </w:p>
    <w:p w:rsidR="00823510" w:rsidRDefault="00823510" w:rsidP="0082536C">
      <w:pPr>
        <w:jc w:val="both"/>
      </w:pPr>
    </w:p>
    <w:p w:rsidR="001D77B5" w:rsidRDefault="00ED04B9" w:rsidP="0082536C">
      <w:pPr>
        <w:jc w:val="both"/>
      </w:pPr>
      <w:r>
        <w:t>To be answered by the SUPPLIER:</w:t>
      </w:r>
    </w:p>
    <w:p w:rsidR="00ED04B9" w:rsidRDefault="00D730F7" w:rsidP="00C14EEF">
      <w:pPr>
        <w:pStyle w:val="Listenabsatz"/>
        <w:numPr>
          <w:ilvl w:val="0"/>
          <w:numId w:val="4"/>
        </w:numPr>
        <w:jc w:val="both"/>
      </w:pPr>
      <w:r>
        <w:t xml:space="preserve">Are you or any of your representatives a public official? If yes, please report the public official's full name, position, and organization. </w:t>
      </w:r>
    </w:p>
    <w:p w:rsidR="007E269D" w:rsidRDefault="00433F1D" w:rsidP="007E269D">
      <w:pPr>
        <w:jc w:val="both"/>
      </w:pPr>
      <w:r>
        <w:rPr>
          <w:highlight w:val="yellow"/>
        </w:rPr>
        <w:t>……………………………………………………………………………………………………………………………………………….</w:t>
      </w:r>
    </w:p>
    <w:p w:rsidR="00866B2A" w:rsidRDefault="00866B2A" w:rsidP="00C14EEF">
      <w:pPr>
        <w:pStyle w:val="Listenabsatz"/>
        <w:numPr>
          <w:ilvl w:val="0"/>
          <w:numId w:val="4"/>
        </w:numPr>
        <w:jc w:val="both"/>
      </w:pPr>
      <w:r>
        <w:t xml:space="preserve">If you responded yes to the previous question, does the official hold the position of comptroller, regulator, inspector, authorizer, or similar </w:t>
      </w:r>
      <w:proofErr w:type="gramStart"/>
      <w:r>
        <w:t>with regard to</w:t>
      </w:r>
      <w:proofErr w:type="gramEnd"/>
      <w:r>
        <w:t xml:space="preserve"> </w:t>
      </w:r>
      <w:r w:rsidR="002665E1">
        <w:t>THE COMPANY</w:t>
      </w:r>
      <w:r>
        <w:t>?</w:t>
      </w:r>
    </w:p>
    <w:p w:rsidR="00433F1D" w:rsidRDefault="00433F1D" w:rsidP="00433F1D">
      <w:pPr>
        <w:jc w:val="both"/>
      </w:pPr>
      <w:r>
        <w:rPr>
          <w:highlight w:val="yellow"/>
        </w:rPr>
        <w:t>……………………………………………………………………………………………………………………………………………….</w:t>
      </w:r>
    </w:p>
    <w:p w:rsidR="00ED04B9" w:rsidRDefault="00D730F7" w:rsidP="00C14EEF">
      <w:pPr>
        <w:pStyle w:val="Listenabsatz"/>
        <w:numPr>
          <w:ilvl w:val="0"/>
          <w:numId w:val="4"/>
        </w:numPr>
        <w:jc w:val="both"/>
      </w:pPr>
      <w:r>
        <w:t>Do you know or are you aware whether you or any of your representatives have been accused, charged, prosecuted or sentenced in any criminal proceedings/lawsuits? If yes, please specify.</w:t>
      </w:r>
    </w:p>
    <w:p w:rsidR="007E269D" w:rsidRDefault="00433F1D" w:rsidP="007E269D">
      <w:pPr>
        <w:jc w:val="both"/>
      </w:pPr>
      <w:r>
        <w:rPr>
          <w:highlight w:val="yellow"/>
        </w:rPr>
        <w:t>……………………………………………………………………………………………………………………………………………….</w:t>
      </w:r>
    </w:p>
    <w:p w:rsidR="00433F1D" w:rsidRDefault="00203FDC" w:rsidP="00433F1D">
      <w:pPr>
        <w:pStyle w:val="Listenabsatz"/>
        <w:numPr>
          <w:ilvl w:val="0"/>
          <w:numId w:val="4"/>
        </w:numPr>
        <w:jc w:val="both"/>
      </w:pPr>
      <w:r>
        <w:t xml:space="preserve">In your role as SUPPLIER, would you interact with third parties in the name of or on behalf of </w:t>
      </w:r>
      <w:r w:rsidR="002665E1">
        <w:t>THE COMPANY</w:t>
      </w:r>
      <w:r>
        <w:t>?</w:t>
      </w:r>
    </w:p>
    <w:p w:rsidR="0080323F" w:rsidRDefault="00433F1D" w:rsidP="00433F1D">
      <w:pPr>
        <w:jc w:val="both"/>
      </w:pPr>
      <w:r>
        <w:rPr>
          <w:highlight w:val="yellow"/>
        </w:rPr>
        <w:t>……………………………………………………………………………………………………………………………………………….</w:t>
      </w:r>
      <w:r>
        <w:br/>
      </w:r>
    </w:p>
    <w:p w:rsidR="00877274" w:rsidRPr="00877274" w:rsidRDefault="00877274" w:rsidP="00877274">
      <w:pPr>
        <w:pStyle w:val="Listenabsatz"/>
        <w:numPr>
          <w:ilvl w:val="0"/>
          <w:numId w:val="4"/>
        </w:numPr>
        <w:jc w:val="both"/>
      </w:pPr>
      <w:r w:rsidRPr="00877274">
        <w:t>Do you have an Integrity Program that gua</w:t>
      </w:r>
      <w:r>
        <w:t>ra</w:t>
      </w:r>
      <w:r w:rsidRPr="00877274">
        <w:t>ntees the mitigation o</w:t>
      </w:r>
      <w:r>
        <w:t>f risks of corruption and transparency in your operations</w:t>
      </w:r>
      <w:r w:rsidRPr="00877274">
        <w:t>?</w:t>
      </w:r>
    </w:p>
    <w:p w:rsidR="00877274" w:rsidRPr="002665E1" w:rsidRDefault="00877274" w:rsidP="00877274">
      <w:pPr>
        <w:jc w:val="both"/>
      </w:pPr>
      <w:r w:rsidRPr="002665E1">
        <w:rPr>
          <w:highlight w:val="yellow"/>
        </w:rPr>
        <w:t>……………………………………………………………………………………………………………………………………………….</w:t>
      </w:r>
      <w:r w:rsidRPr="002665E1">
        <w:tab/>
      </w:r>
      <w:r w:rsidRPr="002665E1">
        <w:br/>
      </w:r>
    </w:p>
    <w:p w:rsidR="00877274" w:rsidRPr="00877274" w:rsidRDefault="00877274" w:rsidP="00877274">
      <w:pPr>
        <w:ind w:left="705"/>
        <w:jc w:val="both"/>
      </w:pPr>
      <w:r w:rsidRPr="00877274">
        <w:t xml:space="preserve">If your answer is negative, </w:t>
      </w:r>
      <w:r w:rsidR="002665E1">
        <w:t>THE COMPANY</w:t>
      </w:r>
      <w:r w:rsidRPr="00877274">
        <w:t xml:space="preserve"> expects the SUPPLIER to commit to implementing said Integrity Program</w:t>
      </w:r>
      <w:r w:rsidR="002F045C">
        <w:t>.</w:t>
      </w:r>
    </w:p>
    <w:p w:rsidR="00877274" w:rsidRPr="00877274" w:rsidRDefault="00877274" w:rsidP="00433F1D">
      <w:pPr>
        <w:jc w:val="both"/>
      </w:pPr>
    </w:p>
    <w:p w:rsidR="0082536C" w:rsidRDefault="007E5C3A" w:rsidP="007F22D7">
      <w:pPr>
        <w:jc w:val="both"/>
      </w:pPr>
      <w:r>
        <w:t xml:space="preserve">The SUPPLIER must notify </w:t>
      </w:r>
      <w:r w:rsidR="002665E1">
        <w:t>THE COMPANY</w:t>
      </w:r>
      <w:r>
        <w:t xml:space="preserve"> of any situation that could constitute a conflict of interests, such as if </w:t>
      </w:r>
      <w:r w:rsidR="002665E1">
        <w:t>THE COMPANY</w:t>
      </w:r>
      <w:r>
        <w:t xml:space="preserve"> employees have professional advantages or interests, whether personal or financial, direct or indirect, in any of the SUPPLIER’s companies or obtain benefits from any of their businesses.</w:t>
      </w:r>
    </w:p>
    <w:p w:rsidR="00D730F7" w:rsidRDefault="00D730F7" w:rsidP="007F22D7">
      <w:pPr>
        <w:jc w:val="both"/>
      </w:pPr>
      <w:r>
        <w:t xml:space="preserve">This form serves as an affidavit and therefore the SUPPLIER undertakes to provide true and verifiable information and to update its personal, corporate and/or institutional information (as applicable) any time there are changes or when required by </w:t>
      </w:r>
      <w:r w:rsidR="002665E1">
        <w:t>THE COMPANY</w:t>
      </w:r>
      <w:r>
        <w:t xml:space="preserve">. If it does not comply with the above, </w:t>
      </w:r>
      <w:r w:rsidR="002665E1">
        <w:t>THE COMPANY</w:t>
      </w:r>
      <w:r>
        <w:t xml:space="preserve"> is automatically authorized to withdraw from the relationship without further notice and without thereby incurring any cost to </w:t>
      </w:r>
      <w:r w:rsidR="002665E1">
        <w:t>THE COMPANY</w:t>
      </w:r>
    </w:p>
    <w:p w:rsidR="00FE43CC" w:rsidRDefault="00FE43CC" w:rsidP="007F22D7">
      <w:pPr>
        <w:jc w:val="both"/>
      </w:pPr>
    </w:p>
    <w:p w:rsidR="00433F1D" w:rsidRDefault="00433F1D" w:rsidP="00433F1D">
      <w:pPr>
        <w:jc w:val="both"/>
      </w:pPr>
      <w:r>
        <w:t xml:space="preserve">                                                         </w:t>
      </w:r>
      <w:r>
        <w:rPr>
          <w:highlight w:val="yellow"/>
        </w:rPr>
        <w:t>…………………</w:t>
      </w:r>
      <w:r w:rsidR="009C4482">
        <w:rPr>
          <w:highlight w:val="yellow"/>
        </w:rPr>
        <w:t>…………..</w:t>
      </w:r>
      <w:r>
        <w:rPr>
          <w:highlight w:val="yellow"/>
        </w:rPr>
        <w:t>………………………………………………………………….</w:t>
      </w:r>
    </w:p>
    <w:p w:rsidR="00FE43CC" w:rsidRPr="00D730F7" w:rsidRDefault="00FE43CC" w:rsidP="007F22D7">
      <w:pPr>
        <w:jc w:val="both"/>
      </w:pPr>
      <w:r>
        <w:t xml:space="preserve">                            SIGNATURE OF THE LEGAL OR AUTHORIZED REPRESENTATIVE, NAME AND DATE</w:t>
      </w:r>
    </w:p>
    <w:sectPr w:rsidR="00FE43CC" w:rsidRPr="00D730F7">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7445" w:rsidRDefault="007F7445" w:rsidP="00A80A33">
      <w:pPr>
        <w:spacing w:after="0" w:line="240" w:lineRule="auto"/>
      </w:pPr>
      <w:r>
        <w:separator/>
      </w:r>
    </w:p>
  </w:endnote>
  <w:endnote w:type="continuationSeparator" w:id="0">
    <w:p w:rsidR="007F7445" w:rsidRDefault="007F7445" w:rsidP="00A80A33">
      <w:pPr>
        <w:spacing w:after="0" w:line="240" w:lineRule="auto"/>
      </w:pPr>
      <w:r>
        <w:continuationSeparator/>
      </w:r>
    </w:p>
  </w:endnote>
  <w:endnote w:type="continuationNotice" w:id="1">
    <w:p w:rsidR="007F7445" w:rsidRDefault="007F7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0A33" w:rsidRDefault="00A80A33">
    <w:pPr>
      <w:pStyle w:val="Fuzeile"/>
    </w:pPr>
    <w:r>
      <w:rPr>
        <w:noProof/>
      </w:rPr>
      <mc:AlternateContent>
        <mc:Choice Requires="wps">
          <w:drawing>
            <wp:anchor distT="0" distB="0" distL="114300" distR="114300" simplePos="0" relativeHeight="251658240" behindDoc="0" locked="0" layoutInCell="0" allowOverlap="1" wp14:anchorId="32F7F324" wp14:editId="79100D2C">
              <wp:simplePos x="0" y="0"/>
              <wp:positionH relativeFrom="page">
                <wp:posOffset>0</wp:posOffset>
              </wp:positionH>
              <wp:positionV relativeFrom="page">
                <wp:posOffset>10125075</wp:posOffset>
              </wp:positionV>
              <wp:extent cx="7560310" cy="375920"/>
              <wp:effectExtent l="0" t="0" r="0" b="5080"/>
              <wp:wrapNone/>
              <wp:docPr id="1" name="MSIPCM56874f7588f920b9c2666367" descr="{&quot;HashCode&quot;:-242339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80A33" w:rsidRPr="00A80A33" w:rsidRDefault="00A80A33" w:rsidP="00A80A33">
                          <w:pPr>
                            <w:spacing w:after="0"/>
                            <w:jc w:val="right"/>
                            <w:rPr>
                              <w:rFonts w:ascii="Calibri" w:hAnsi="Calibri" w:cs="Calibri"/>
                              <w:color w:val="FF8939"/>
                              <w:sz w:val="44"/>
                            </w:rPr>
                          </w:pPr>
                          <w:r>
                            <w:rPr>
                              <w:rFonts w:ascii="Calibri" w:hAnsi="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2F7F324" id="_x0000_t202" coordsize="21600,21600" o:spt="202" path="m,l,21600r21600,l21600,xe">
              <v:stroke joinstyle="miter"/>
              <v:path gradientshapeok="t" o:connecttype="rect"/>
            </v:shapetype>
            <v:shape id="MSIPCM56874f7588f920b9c2666367" o:spid="_x0000_s1026" type="#_x0000_t202" alt="{&quot;HashCode&quot;:-242339457,&quot;Height&quot;:841.0,&quot;Width&quot;:595.0,&quot;Placement&quot;:&quot;Footer&quot;,&quot;Index&quot;:&quot;Primary&quot;,&quot;Section&quot;:1,&quot;Top&quot;:0.0,&quot;Left&quot;:0.0}" style="position:absolute;margin-left:0;margin-top:797.25pt;width:595.3pt;height:29.6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" o:allowincell="f" filled="f" stroked="f" strokeweight=".5pt">
              <v:textbox inset=",0,20pt,0">
                <w:txbxContent>
                  <w:p w:rsidR="00A80A33" w:rsidRPr="00A80A33" w:rsidRDefault="00A80A33" w:rsidP="00A80A33">
                    <w:pPr>
                      <w:spacing w:after="0"/>
                      <w:jc w:val="right"/>
                      <w:rPr>
                        <w:rFonts w:ascii="Calibri" w:hAnsi="Calibri" w:cs="Calibri"/>
                        <w:color w:val="FF8939"/>
                        <w:sz w:val="44"/>
                      </w:rPr>
                    </w:pPr>
                    <w:r>
                      <w:rPr>
                        <w:rFonts w:ascii="Calibri" w:hAnsi="Calibri"/>
                        <w:color w:val="FF8939"/>
                        <w:sz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7445" w:rsidRDefault="007F7445" w:rsidP="00A80A33">
      <w:pPr>
        <w:spacing w:after="0" w:line="240" w:lineRule="auto"/>
      </w:pPr>
      <w:r>
        <w:separator/>
      </w:r>
    </w:p>
  </w:footnote>
  <w:footnote w:type="continuationSeparator" w:id="0">
    <w:p w:rsidR="007F7445" w:rsidRDefault="007F7445" w:rsidP="00A80A33">
      <w:pPr>
        <w:spacing w:after="0" w:line="240" w:lineRule="auto"/>
      </w:pPr>
      <w:r>
        <w:continuationSeparator/>
      </w:r>
    </w:p>
  </w:footnote>
  <w:footnote w:type="continuationNotice" w:id="1">
    <w:p w:rsidR="007F7445" w:rsidRDefault="007F74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35C"/>
    <w:multiLevelType w:val="hybridMultilevel"/>
    <w:tmpl w:val="92D8EC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3E2B29"/>
    <w:multiLevelType w:val="hybridMultilevel"/>
    <w:tmpl w:val="C84CC64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7E11374"/>
    <w:multiLevelType w:val="hybridMultilevel"/>
    <w:tmpl w:val="6074DD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2DD244E"/>
    <w:multiLevelType w:val="hybridMultilevel"/>
    <w:tmpl w:val="0DFE2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1B86213"/>
    <w:multiLevelType w:val="hybridMultilevel"/>
    <w:tmpl w:val="92D8EC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18498201">
    <w:abstractNumId w:val="1"/>
  </w:num>
  <w:num w:numId="2" w16cid:durableId="105585070">
    <w:abstractNumId w:val="2"/>
  </w:num>
  <w:num w:numId="3" w16cid:durableId="1831753133">
    <w:abstractNumId w:val="3"/>
  </w:num>
  <w:num w:numId="4" w16cid:durableId="314841517">
    <w:abstractNumId w:val="4"/>
  </w:num>
  <w:num w:numId="5" w16cid:durableId="108410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ED"/>
    <w:rsid w:val="00014961"/>
    <w:rsid w:val="00021521"/>
    <w:rsid w:val="00035A32"/>
    <w:rsid w:val="00085BB3"/>
    <w:rsid w:val="000A0FF3"/>
    <w:rsid w:val="000B37F1"/>
    <w:rsid w:val="000C6691"/>
    <w:rsid w:val="000E142D"/>
    <w:rsid w:val="00107963"/>
    <w:rsid w:val="001310D0"/>
    <w:rsid w:val="0013500C"/>
    <w:rsid w:val="001D77B5"/>
    <w:rsid w:val="00203FDC"/>
    <w:rsid w:val="00224F3D"/>
    <w:rsid w:val="00236598"/>
    <w:rsid w:val="0026412F"/>
    <w:rsid w:val="002665E1"/>
    <w:rsid w:val="00283BA2"/>
    <w:rsid w:val="002A33B1"/>
    <w:rsid w:val="002F045C"/>
    <w:rsid w:val="00385BD8"/>
    <w:rsid w:val="00386FE1"/>
    <w:rsid w:val="003B0BDB"/>
    <w:rsid w:val="003E2C1C"/>
    <w:rsid w:val="003E350C"/>
    <w:rsid w:val="00410A2D"/>
    <w:rsid w:val="004119A1"/>
    <w:rsid w:val="0041760F"/>
    <w:rsid w:val="0042032A"/>
    <w:rsid w:val="00433F1D"/>
    <w:rsid w:val="00484C03"/>
    <w:rsid w:val="00487B66"/>
    <w:rsid w:val="00520C64"/>
    <w:rsid w:val="00576E8E"/>
    <w:rsid w:val="00597D86"/>
    <w:rsid w:val="005D3B30"/>
    <w:rsid w:val="005E3F2E"/>
    <w:rsid w:val="00697903"/>
    <w:rsid w:val="00744B2F"/>
    <w:rsid w:val="0076445C"/>
    <w:rsid w:val="007814B7"/>
    <w:rsid w:val="007819A9"/>
    <w:rsid w:val="007C4EAD"/>
    <w:rsid w:val="007E269D"/>
    <w:rsid w:val="007E5C3A"/>
    <w:rsid w:val="007F22D7"/>
    <w:rsid w:val="007F7445"/>
    <w:rsid w:val="0080323F"/>
    <w:rsid w:val="008106A7"/>
    <w:rsid w:val="00823510"/>
    <w:rsid w:val="0082536C"/>
    <w:rsid w:val="00854518"/>
    <w:rsid w:val="00866B2A"/>
    <w:rsid w:val="00877274"/>
    <w:rsid w:val="008A0148"/>
    <w:rsid w:val="009126FA"/>
    <w:rsid w:val="00923DED"/>
    <w:rsid w:val="00972092"/>
    <w:rsid w:val="00993779"/>
    <w:rsid w:val="009C4482"/>
    <w:rsid w:val="009C60B8"/>
    <w:rsid w:val="009D54D7"/>
    <w:rsid w:val="009E10CA"/>
    <w:rsid w:val="009F1087"/>
    <w:rsid w:val="00A02607"/>
    <w:rsid w:val="00A177AA"/>
    <w:rsid w:val="00A43363"/>
    <w:rsid w:val="00A53F8E"/>
    <w:rsid w:val="00A727E4"/>
    <w:rsid w:val="00A80A33"/>
    <w:rsid w:val="00AB0A48"/>
    <w:rsid w:val="00AC36C2"/>
    <w:rsid w:val="00AF390B"/>
    <w:rsid w:val="00AF412E"/>
    <w:rsid w:val="00B00F55"/>
    <w:rsid w:val="00B21CD1"/>
    <w:rsid w:val="00B718B6"/>
    <w:rsid w:val="00BB32EE"/>
    <w:rsid w:val="00BE6843"/>
    <w:rsid w:val="00C14EEF"/>
    <w:rsid w:val="00C17B8D"/>
    <w:rsid w:val="00C35663"/>
    <w:rsid w:val="00C72CFB"/>
    <w:rsid w:val="00C904D2"/>
    <w:rsid w:val="00CB23D0"/>
    <w:rsid w:val="00CB37A6"/>
    <w:rsid w:val="00CD214A"/>
    <w:rsid w:val="00CD4383"/>
    <w:rsid w:val="00CE5F46"/>
    <w:rsid w:val="00D45C49"/>
    <w:rsid w:val="00D67FCC"/>
    <w:rsid w:val="00D730F7"/>
    <w:rsid w:val="00D765BB"/>
    <w:rsid w:val="00E063C2"/>
    <w:rsid w:val="00E22D50"/>
    <w:rsid w:val="00E47BA3"/>
    <w:rsid w:val="00E73A65"/>
    <w:rsid w:val="00E91B4A"/>
    <w:rsid w:val="00ED04B9"/>
    <w:rsid w:val="00EE754C"/>
    <w:rsid w:val="00F01AA1"/>
    <w:rsid w:val="00F208ED"/>
    <w:rsid w:val="00FB027F"/>
    <w:rsid w:val="00FE43CC"/>
    <w:rsid w:val="2624210F"/>
    <w:rsid w:val="7ED7EE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2AAD"/>
  <w15:chartTrackingRefBased/>
  <w15:docId w15:val="{F00FFB82-B049-497D-BD1D-7F09B0E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35A32"/>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035A32"/>
    <w:rPr>
      <w:sz w:val="16"/>
      <w:szCs w:val="16"/>
    </w:rPr>
  </w:style>
  <w:style w:type="paragraph" w:styleId="Kommentartext">
    <w:name w:val="annotation text"/>
    <w:basedOn w:val="Standard"/>
    <w:link w:val="KommentartextZchn"/>
    <w:uiPriority w:val="99"/>
    <w:semiHidden/>
    <w:unhideWhenUsed/>
    <w:rsid w:val="00035A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35A32"/>
    <w:rPr>
      <w:sz w:val="20"/>
      <w:szCs w:val="20"/>
    </w:rPr>
  </w:style>
  <w:style w:type="paragraph" w:styleId="Kommentarthema">
    <w:name w:val="annotation subject"/>
    <w:basedOn w:val="Kommentartext"/>
    <w:next w:val="Kommentartext"/>
    <w:link w:val="KommentarthemaZchn"/>
    <w:uiPriority w:val="99"/>
    <w:semiHidden/>
    <w:unhideWhenUsed/>
    <w:rsid w:val="00035A32"/>
    <w:rPr>
      <w:b/>
      <w:bCs/>
    </w:rPr>
  </w:style>
  <w:style w:type="character" w:customStyle="1" w:styleId="KommentarthemaZchn">
    <w:name w:val="Kommentarthema Zchn"/>
    <w:basedOn w:val="KommentartextZchn"/>
    <w:link w:val="Kommentarthema"/>
    <w:uiPriority w:val="99"/>
    <w:semiHidden/>
    <w:rsid w:val="00035A32"/>
    <w:rPr>
      <w:b/>
      <w:bCs/>
      <w:sz w:val="20"/>
      <w:szCs w:val="20"/>
    </w:rPr>
  </w:style>
  <w:style w:type="character" w:customStyle="1" w:styleId="normaltextrun">
    <w:name w:val="normaltextrun"/>
    <w:basedOn w:val="Absatz-Standardschriftart"/>
    <w:rsid w:val="001D77B5"/>
  </w:style>
  <w:style w:type="paragraph" w:customStyle="1" w:styleId="paragraph">
    <w:name w:val="paragraph"/>
    <w:basedOn w:val="Standard"/>
    <w:rsid w:val="001D77B5"/>
    <w:pPr>
      <w:spacing w:before="100" w:beforeAutospacing="1" w:after="100" w:afterAutospacing="1" w:line="240" w:lineRule="auto"/>
    </w:pPr>
    <w:rPr>
      <w:rFonts w:ascii="Calibri" w:eastAsiaTheme="minorEastAsia" w:hAnsi="Calibri" w:cs="Calibri"/>
      <w:lang w:eastAsia="zh-CN"/>
    </w:rPr>
  </w:style>
  <w:style w:type="paragraph" w:styleId="Fuzeile">
    <w:name w:val="footer"/>
    <w:basedOn w:val="Standard"/>
    <w:link w:val="FuzeileZchn"/>
    <w:uiPriority w:val="99"/>
    <w:unhideWhenUsed/>
    <w:rsid w:val="001D77B5"/>
    <w:pPr>
      <w:tabs>
        <w:tab w:val="center" w:pos="4252"/>
        <w:tab w:val="right" w:pos="8504"/>
      </w:tabs>
      <w:spacing w:after="0" w:line="240" w:lineRule="auto"/>
    </w:pPr>
    <w:rPr>
      <w:rFonts w:eastAsiaTheme="minorEastAsia"/>
      <w:lang w:eastAsia="zh-CN"/>
    </w:rPr>
  </w:style>
  <w:style w:type="character" w:customStyle="1" w:styleId="FuzeileZchn">
    <w:name w:val="Fußzeile Zchn"/>
    <w:basedOn w:val="Absatz-Standardschriftart"/>
    <w:link w:val="Fuzeile"/>
    <w:uiPriority w:val="99"/>
    <w:rsid w:val="001D77B5"/>
    <w:rPr>
      <w:rFonts w:eastAsiaTheme="minorEastAsia"/>
      <w:lang w:val="en-US" w:eastAsia="zh-CN"/>
    </w:rPr>
  </w:style>
  <w:style w:type="paragraph" w:styleId="Kopfzeile">
    <w:name w:val="header"/>
    <w:basedOn w:val="Standard"/>
    <w:link w:val="KopfzeileZchn"/>
    <w:uiPriority w:val="99"/>
    <w:unhideWhenUsed/>
    <w:rsid w:val="00A80A33"/>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A80A33"/>
  </w:style>
  <w:style w:type="character" w:styleId="Hyperlink">
    <w:name w:val="Hyperlink"/>
    <w:basedOn w:val="Absatz-Standardschriftart"/>
    <w:uiPriority w:val="99"/>
    <w:unhideWhenUsed/>
    <w:rsid w:val="00576E8E"/>
    <w:rPr>
      <w:color w:val="0563C1" w:themeColor="hyperlink"/>
      <w:u w:val="single"/>
    </w:rPr>
  </w:style>
  <w:style w:type="character" w:styleId="NichtaufgelsteErwhnung">
    <w:name w:val="Unresolved Mention"/>
    <w:basedOn w:val="Absatz-Standardschriftart"/>
    <w:uiPriority w:val="99"/>
    <w:semiHidden/>
    <w:unhideWhenUsed/>
    <w:rsid w:val="00576E8E"/>
    <w:rPr>
      <w:color w:val="605E5C"/>
      <w:shd w:val="clear" w:color="auto" w:fill="E1DFDD"/>
    </w:rPr>
  </w:style>
  <w:style w:type="paragraph" w:styleId="Listenabsatz">
    <w:name w:val="List Paragraph"/>
    <w:basedOn w:val="Standard"/>
    <w:uiPriority w:val="34"/>
    <w:qFormat/>
    <w:rsid w:val="00C14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4d292e-883c-434b-96e3-060cfff16c86">
      <Value>1</Value>
    </TaxCatchAll>
    <_dlc_ExpireDateSaved xmlns="http://schemas.microsoft.com/sharepoint/v3" xsi:nil="true"/>
    <_dlc_ExpireDate xmlns="http://schemas.microsoft.com/sharepoint/v3" xsi:nil="true"/>
    <_dlc_Exempt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8E0E60380F6448A3487AB52FAFA2BB" ma:contentTypeVersion="0" ma:contentTypeDescription="Create a new document." ma:contentTypeScope="" ma:versionID="a739aa27779e41a32a702c72614b24ca">
  <xsd:schema xmlns:xsd="http://www.w3.org/2001/XMLSchema" xmlns:xs="http://www.w3.org/2001/XMLSchema" xmlns:p="http://schemas.microsoft.com/office/2006/metadata/properties" xmlns:ns1="http://schemas.microsoft.com/sharepoint/v3" xmlns:ns2="1a4d292e-883c-434b-96e3-060cfff16c86" targetNamespace="http://schemas.microsoft.com/office/2006/metadata/properties" ma:root="true" ma:fieldsID="8556939d3c795eed14d8ea62b4a3981b" ns1:_="" ns2:_="">
    <xsd:import namespace="http://schemas.microsoft.com/sharepoint/v3"/>
    <xsd:import namespace="1a4d292e-883c-434b-96e3-060cfff16c86"/>
    <xsd:element name="properties">
      <xsd:complexType>
        <xsd:sequence>
          <xsd:element name="documentManagement">
            <xsd:complexType>
              <xsd:all>
                <xsd:element ref="ns2:TaxCatchAll" minOccurs="0"/>
                <xsd:element ref="ns2:TaxCatchAllLabe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false">
      <xsd:simpleType>
        <xsd:restriction base="dms:Unknown"/>
      </xsd:simpleType>
    </xsd:element>
    <xsd:element name="_dlc_ExpireDateSaved" ma:index="11" nillable="true" ma:displayName="Original Expiration Date" ma:hidden="true" ma:internalName="_dlc_ExpireDateSaved" ma:readOnly="false">
      <xsd:simpleType>
        <xsd:restriction base="dms:DateTime"/>
      </xsd:simpleType>
    </xsd:element>
    <xsd:element name="_dlc_ExpireDate" ma:index="12"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4d292e-883c-434b-96e3-060cfff16c8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29d0f27-1792-48b5-8c4d-b496eca750cb}" ma:internalName="TaxCatchAll" ma:showField="CatchAllData" ma:web="d28e3a69-9421-4687-8646-5ffaaf7429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29d0f27-1792-48b5-8c4d-b496eca750cb}" ma:internalName="TaxCatchAllLabel" ma:readOnly="true" ma:showField="CatchAllDataLabel" ma:web="d28e3a69-9421-4687-8646-5ffaaf742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bc43322-b630-4bac-8b27-31def233d1d0" ContentTypeId="0x0101" PreviousValue="true" LastSyncTimeStamp="2020-06-15T17:53:05.723Z"/>
</file>

<file path=customXml/itemProps1.xml><?xml version="1.0" encoding="utf-8"?>
<ds:datastoreItem xmlns:ds="http://schemas.openxmlformats.org/officeDocument/2006/customXml" ds:itemID="{A813BDC4-D104-4E9E-8D06-13A470ECA3A4}">
  <ds:schemaRefs>
    <ds:schemaRef ds:uri="http://schemas.microsoft.com/sharepoint/v3/contenttype/forms"/>
  </ds:schemaRefs>
</ds:datastoreItem>
</file>

<file path=customXml/itemProps2.xml><?xml version="1.0" encoding="utf-8"?>
<ds:datastoreItem xmlns:ds="http://schemas.openxmlformats.org/officeDocument/2006/customXml" ds:itemID="{1CEC4CDB-540B-442D-8263-EE445555355A}">
  <ds:schemaRefs>
    <ds:schemaRef ds:uri="http://schemas.microsoft.com/office/2006/metadata/properties"/>
    <ds:schemaRef ds:uri="http://schemas.microsoft.com/office/infopath/2007/PartnerControls"/>
    <ds:schemaRef ds:uri="1a4d292e-883c-434b-96e3-060cfff16c86"/>
    <ds:schemaRef ds:uri="http://schemas.microsoft.com/sharepoint/v3"/>
  </ds:schemaRefs>
</ds:datastoreItem>
</file>

<file path=customXml/itemProps3.xml><?xml version="1.0" encoding="utf-8"?>
<ds:datastoreItem xmlns:ds="http://schemas.openxmlformats.org/officeDocument/2006/customXml" ds:itemID="{9A5B885F-71D9-4C52-B28A-5E29C1A73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4d292e-883c-434b-96e3-060cfff16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9946F-4161-45FE-8386-4874FD6EF2C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4862</Characters>
  <Application>Microsoft Office Word</Application>
  <DocSecurity>0</DocSecurity>
  <Lines>40</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Delfina Kot</dc:creator>
  <cp:keywords/>
  <dc:description/>
  <cp:lastModifiedBy>Nikolas Braun</cp:lastModifiedBy>
  <cp:revision>1</cp:revision>
  <cp:lastPrinted>2022-06-08T23:26:00Z</cp:lastPrinted>
  <dcterms:created xsi:type="dcterms:W3CDTF">2025-06-26T12:39:00Z</dcterms:created>
  <dcterms:modified xsi:type="dcterms:W3CDTF">2025-06-26T12:39:00Z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0x010100948E0E60380F6448A3487AB52FAFA2BB</vt:lpwstr>
  </property>
  <property fmtid="{D5CDD505-2E9C-101B-9397-08002B2CF9AE}" pid="3" name="c2b5fb8256bd435bb7806ac3891e195b">
    <vt:lpwstr>Short-Term|6d967203-8346-4b9c-90f8-b3828a3fa508</vt:lpwstr>
  </property>
  <property fmtid="{D5CDD505-2E9C-101B-9397-08002B2CF9AE}" pid="4" name="MSIP_Label_2c76c141-ac86-40e5-abf2-c6f60e474cee_Enabled">
    <vt:lpwstr>true</vt:lpwstr>
  </property>
  <property fmtid="{D5CDD505-2E9C-101B-9397-08002B2CF9AE}" pid="5" name="MSIP_Label_2c76c141-ac86-40e5-abf2-c6f60e474cee_SetDate">
    <vt:lpwstr>2023-01-31T12:36:52Z</vt:lpwstr>
  </property>
  <property fmtid="{D5CDD505-2E9C-101B-9397-08002B2CF9AE}" pid="6" name="MSIP_Label_2c76c141-ac86-40e5-abf2-c6f60e474cee_Method">
    <vt:lpwstr>Standard</vt:lpwstr>
  </property>
  <property fmtid="{D5CDD505-2E9C-101B-9397-08002B2CF9AE}" pid="7" name="MSIP_Label_2c76c141-ac86-40e5-abf2-c6f60e474cee_Name">
    <vt:lpwstr>2c76c141-ac86-40e5-abf2-c6f60e474cee</vt:lpwstr>
  </property>
  <property fmtid="{D5CDD505-2E9C-101B-9397-08002B2CF9AE}" pid="8" name="MSIP_Label_2c76c141-ac86-40e5-abf2-c6f60e474cee_SiteId">
    <vt:lpwstr>fcb2b37b-5da0-466b-9b83-0014b67a7c78</vt:lpwstr>
  </property>
  <property fmtid="{D5CDD505-2E9C-101B-9397-08002B2CF9AE}" pid="9" name="MSIP_Label_2c76c141-ac86-40e5-abf2-c6f60e474cee_ActionId">
    <vt:lpwstr>efa03da0-ddb6-430e-91ed-9d0bdb368d20</vt:lpwstr>
  </property>
  <property fmtid="{D5CDD505-2E9C-101B-9397-08002B2CF9AE}" pid="10" name="MSIP_Label_2c76c141-ac86-40e5-abf2-c6f60e474cee_ContentBits">
    <vt:lpwstr>2</vt:lpwstr>
  </property>
  <property fmtid="{D5CDD505-2E9C-101B-9397-08002B2CF9AE}" pid="11" name="MediaServiceImageTags">
    <vt:lpwstr/>
  </property>
  <property fmtid="{D5CDD505-2E9C-101B-9397-08002B2CF9AE}" pid="12" name="DataClassBayerRetention">
    <vt:lpwstr>1;#Short-Term|6d967203-8346-4b9c-90f8-b3828a3fa508</vt:lpwstr>
  </property>
</Properties>
</file>